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219D" w14:textId="1DC81648" w:rsidR="00ED08F0" w:rsidRDefault="00ED08F0" w:rsidP="000B3EAB">
      <w:pPr>
        <w:pStyle w:val="1header"/>
        <w:spacing w:before="0"/>
        <w:jc w:val="center"/>
      </w:pPr>
      <w:r w:rsidRPr="00D62FAB">
        <w:rPr>
          <w:u w:val="single"/>
        </w:rPr>
        <w:fldChar w:fldCharType="begin"/>
      </w:r>
      <w:r w:rsidRPr="00D62FAB">
        <w:rPr>
          <w:u w:val="single"/>
        </w:rPr>
        <w:instrText xml:space="preserve"> TITLE  "Protocol Title" \* Caps  \* MERGEFORMAT </w:instrText>
      </w:r>
      <w:r w:rsidRPr="00D62FAB">
        <w:rPr>
          <w:u w:val="single"/>
        </w:rPr>
        <w:fldChar w:fldCharType="separate"/>
      </w:r>
      <w:r w:rsidR="000B3EAB">
        <w:rPr>
          <w:u w:val="single"/>
        </w:rPr>
        <w:t>Protocol Title</w:t>
      </w:r>
      <w:r w:rsidRPr="00D62FAB">
        <w:rPr>
          <w:u w:val="single"/>
        </w:rPr>
        <w:fldChar w:fldCharType="end"/>
      </w:r>
    </w:p>
    <w:p w14:paraId="15DF409D" w14:textId="77777777" w:rsidR="00D807D3" w:rsidRDefault="00D807D3" w:rsidP="00F10930">
      <w:pPr>
        <w:pStyle w:val="1header"/>
        <w:spacing w:before="0"/>
      </w:pPr>
    </w:p>
    <w:p w14:paraId="7FD6F759" w14:textId="5618F0EB" w:rsidR="00ED08F0" w:rsidRDefault="00ED08F0" w:rsidP="00F10930">
      <w:pPr>
        <w:pStyle w:val="1header"/>
        <w:spacing w:before="0"/>
      </w:pPr>
      <w:r>
        <w:t>Investigator(s):</w:t>
      </w:r>
    </w:p>
    <w:p w14:paraId="169E686E" w14:textId="77777777" w:rsidR="00D807D3" w:rsidRDefault="00D807D3" w:rsidP="000B3EAB">
      <w:pPr>
        <w:pStyle w:val="1header"/>
        <w:spacing w:before="0"/>
      </w:pPr>
    </w:p>
    <w:p w14:paraId="3CC56461" w14:textId="453262A6" w:rsidR="00247357" w:rsidRPr="0071551E" w:rsidRDefault="00ED08F0" w:rsidP="0071551E">
      <w:pPr>
        <w:pStyle w:val="1header"/>
        <w:numPr>
          <w:ilvl w:val="0"/>
          <w:numId w:val="1"/>
        </w:numPr>
        <w:spacing w:before="0"/>
        <w:rPr>
          <w:b w:val="0"/>
        </w:rPr>
      </w:pPr>
      <w:r>
        <w:rPr>
          <w:b w:val="0"/>
        </w:rPr>
        <w:t>Principal Investigator</w:t>
      </w:r>
      <w:r w:rsidR="0024463D">
        <w:rPr>
          <w:b w:val="0"/>
        </w:rPr>
        <w:t>:</w:t>
      </w:r>
    </w:p>
    <w:p w14:paraId="389C91E6" w14:textId="10B0E948" w:rsidR="00ED08F0" w:rsidRDefault="00FA2390" w:rsidP="000B3EAB">
      <w:pPr>
        <w:pStyle w:val="1header"/>
        <w:numPr>
          <w:ilvl w:val="0"/>
          <w:numId w:val="1"/>
        </w:numPr>
        <w:spacing w:before="0"/>
        <w:rPr>
          <w:b w:val="0"/>
        </w:rPr>
      </w:pPr>
      <w:r>
        <w:rPr>
          <w:b w:val="0"/>
        </w:rPr>
        <w:t xml:space="preserve">Protocol </w:t>
      </w:r>
      <w:r w:rsidR="00ED08F0">
        <w:rPr>
          <w:b w:val="0"/>
        </w:rPr>
        <w:t xml:space="preserve">Statistician (required for </w:t>
      </w:r>
      <w:r w:rsidR="00ED08F0">
        <w:rPr>
          <w:b w:val="0"/>
          <w:i/>
        </w:rPr>
        <w:t>all</w:t>
      </w:r>
      <w:r w:rsidR="00ED08F0">
        <w:rPr>
          <w:b w:val="0"/>
        </w:rPr>
        <w:t xml:space="preserve"> interventional trials reviewed by the UF SRMC)</w:t>
      </w:r>
    </w:p>
    <w:p w14:paraId="6995F001" w14:textId="7CA56B1F" w:rsidR="00ED08F0" w:rsidRDefault="00ED08F0" w:rsidP="000B3EAB">
      <w:pPr>
        <w:pStyle w:val="1header"/>
        <w:numPr>
          <w:ilvl w:val="0"/>
          <w:numId w:val="1"/>
        </w:numPr>
        <w:spacing w:before="0"/>
        <w:rPr>
          <w:b w:val="0"/>
        </w:rPr>
      </w:pPr>
      <w:r>
        <w:rPr>
          <w:b w:val="0"/>
        </w:rPr>
        <w:t xml:space="preserve">Listing of any </w:t>
      </w:r>
      <w:r w:rsidR="0071551E">
        <w:rPr>
          <w:b w:val="0"/>
        </w:rPr>
        <w:t>Co</w:t>
      </w:r>
      <w:r>
        <w:rPr>
          <w:b w:val="0"/>
        </w:rPr>
        <w:t>-Investigator</w:t>
      </w:r>
      <w:r w:rsidR="00FA2390">
        <w:rPr>
          <w:b w:val="0"/>
        </w:rPr>
        <w:t>(</w:t>
      </w:r>
      <w:r>
        <w:rPr>
          <w:b w:val="0"/>
        </w:rPr>
        <w:t>s</w:t>
      </w:r>
      <w:r w:rsidR="00FA2390">
        <w:rPr>
          <w:b w:val="0"/>
        </w:rPr>
        <w:t>)</w:t>
      </w:r>
      <w:r w:rsidR="00745C71">
        <w:rPr>
          <w:b w:val="0"/>
        </w:rPr>
        <w:t>:</w:t>
      </w:r>
    </w:p>
    <w:p w14:paraId="276F6D52" w14:textId="11B6CD5E" w:rsidR="00B80417" w:rsidRDefault="00B80417" w:rsidP="000B3EAB">
      <w:pPr>
        <w:pStyle w:val="1header"/>
        <w:numPr>
          <w:ilvl w:val="0"/>
          <w:numId w:val="1"/>
        </w:numPr>
        <w:spacing w:before="0"/>
        <w:rPr>
          <w:b w:val="0"/>
        </w:rPr>
      </w:pPr>
      <w:r>
        <w:rPr>
          <w:b w:val="0"/>
        </w:rPr>
        <w:t xml:space="preserve">Primary Study Coordinator: </w:t>
      </w:r>
    </w:p>
    <w:p w14:paraId="2CF1465F" w14:textId="16634C6B" w:rsidR="00B80417" w:rsidRPr="00C31B3F" w:rsidRDefault="00B80417" w:rsidP="000B3EAB">
      <w:pPr>
        <w:pStyle w:val="1header"/>
        <w:numPr>
          <w:ilvl w:val="0"/>
          <w:numId w:val="1"/>
        </w:numPr>
        <w:spacing w:before="0"/>
        <w:rPr>
          <w:b w:val="0"/>
        </w:rPr>
      </w:pPr>
      <w:r>
        <w:rPr>
          <w:b w:val="0"/>
        </w:rPr>
        <w:t>Secondary Study Coordinator(s) (if applicable):</w:t>
      </w:r>
    </w:p>
    <w:p w14:paraId="50BF95C3" w14:textId="77777777" w:rsidR="00D807D3" w:rsidRDefault="00D807D3" w:rsidP="00B57CFB">
      <w:pPr>
        <w:suppressLineNumbers/>
        <w:tabs>
          <w:tab w:val="center" w:pos="4680"/>
        </w:tabs>
        <w:suppressAutoHyphens/>
        <w:rPr>
          <w:rFonts w:ascii="Arial" w:hAnsi="Arial" w:cs="Arial"/>
          <w:b/>
          <w:bCs/>
          <w:spacing w:val="-2"/>
          <w:sz w:val="24"/>
        </w:rPr>
      </w:pPr>
    </w:p>
    <w:p w14:paraId="2C739143" w14:textId="492CDD9C" w:rsidR="00ED08F0" w:rsidRDefault="00ED08F0" w:rsidP="000B3EAB">
      <w:pPr>
        <w:pStyle w:val="1header"/>
        <w:spacing w:before="0"/>
      </w:pPr>
      <w:r>
        <w:t>IRB of Record:</w:t>
      </w:r>
    </w:p>
    <w:p w14:paraId="3968F8D1" w14:textId="77777777" w:rsidR="00D807D3" w:rsidRDefault="00D807D3" w:rsidP="00F10930">
      <w:pPr>
        <w:pStyle w:val="1header"/>
        <w:spacing w:before="0"/>
      </w:pPr>
    </w:p>
    <w:p w14:paraId="224733D6" w14:textId="033FE9DB" w:rsidR="00C31B3F" w:rsidRDefault="00ED08F0" w:rsidP="000B3EAB">
      <w:pPr>
        <w:pStyle w:val="1header"/>
        <w:spacing w:before="0"/>
      </w:pPr>
      <w:r>
        <w:t>IRB #</w:t>
      </w:r>
      <w:r w:rsidR="0031234D">
        <w:t xml:space="preserve">: </w:t>
      </w:r>
    </w:p>
    <w:p w14:paraId="4D245B1C" w14:textId="77777777" w:rsidR="00240F2C" w:rsidRDefault="00240F2C" w:rsidP="000B3EAB">
      <w:pPr>
        <w:pStyle w:val="1header"/>
        <w:spacing w:before="0"/>
      </w:pPr>
    </w:p>
    <w:p w14:paraId="384D465C" w14:textId="3C135804" w:rsidR="00ED08F0" w:rsidRDefault="00ED08F0" w:rsidP="000B3EAB">
      <w:pPr>
        <w:pStyle w:val="1header"/>
        <w:spacing w:before="0"/>
      </w:pPr>
      <w:r>
        <w:t>Coordinating Center</w:t>
      </w:r>
      <w:r w:rsidR="00B80417">
        <w:t xml:space="preserve"> (if applicable – multisite studies, only)</w:t>
      </w:r>
      <w:r>
        <w:t xml:space="preserve">: </w:t>
      </w:r>
    </w:p>
    <w:p w14:paraId="761E7272" w14:textId="65E2F13D" w:rsidR="00D807D3" w:rsidRDefault="00D807D3" w:rsidP="00F10930">
      <w:pPr>
        <w:pStyle w:val="1header"/>
        <w:spacing w:before="0"/>
      </w:pPr>
    </w:p>
    <w:p w14:paraId="4E4DA8E5" w14:textId="09D5866F" w:rsidR="000A5AF6" w:rsidRDefault="000A5AF6" w:rsidP="00F10930">
      <w:pPr>
        <w:pStyle w:val="1header"/>
        <w:spacing w:before="0"/>
      </w:pPr>
      <w:r>
        <w:t>Study Sites (if applicable):</w:t>
      </w:r>
    </w:p>
    <w:p w14:paraId="5F931362" w14:textId="77777777" w:rsidR="000A5AF6" w:rsidRDefault="000A5AF6" w:rsidP="00F10930">
      <w:pPr>
        <w:pStyle w:val="1header"/>
        <w:spacing w:before="0"/>
      </w:pPr>
    </w:p>
    <w:p w14:paraId="62AE70AF" w14:textId="77777777" w:rsidR="000A5AF6" w:rsidRDefault="0031234D" w:rsidP="000B3EAB">
      <w:pPr>
        <w:pStyle w:val="1header"/>
        <w:spacing w:before="0"/>
      </w:pPr>
      <w:r>
        <w:t>Study Sponsor</w:t>
      </w:r>
      <w:r w:rsidR="00B80417">
        <w:t>:</w:t>
      </w:r>
    </w:p>
    <w:p w14:paraId="1B5E8D4F" w14:textId="77777777" w:rsidR="000A5AF6" w:rsidRDefault="000A5AF6" w:rsidP="000B3EAB">
      <w:pPr>
        <w:pStyle w:val="1header"/>
        <w:spacing w:before="0"/>
      </w:pPr>
    </w:p>
    <w:p w14:paraId="209C62B3" w14:textId="50D5DDF1" w:rsidR="0031234D" w:rsidRDefault="000A5AF6" w:rsidP="000B3EAB">
      <w:pPr>
        <w:pStyle w:val="1header"/>
        <w:spacing w:before="0"/>
      </w:pPr>
      <w:r>
        <w:t>Funding Source (if same as Sponsor, delete):</w:t>
      </w:r>
      <w:r w:rsidR="0031234D">
        <w:t xml:space="preserve"> </w:t>
      </w:r>
    </w:p>
    <w:p w14:paraId="2E3C9072" w14:textId="77777777" w:rsidR="00D807D3" w:rsidRDefault="00D807D3" w:rsidP="00F10930">
      <w:pPr>
        <w:pStyle w:val="1header"/>
        <w:spacing w:before="0"/>
      </w:pPr>
    </w:p>
    <w:p w14:paraId="6AED2EC9" w14:textId="091964CC" w:rsidR="00ED08F0" w:rsidRPr="0031234D" w:rsidRDefault="00ED08F0" w:rsidP="000B3EAB">
      <w:pPr>
        <w:pStyle w:val="1header"/>
        <w:spacing w:before="0"/>
      </w:pPr>
      <w:r>
        <w:t xml:space="preserve">Protocol/Sponsor Number (if applicable): </w:t>
      </w:r>
    </w:p>
    <w:p w14:paraId="58286AFC" w14:textId="77777777" w:rsidR="00D807D3" w:rsidRDefault="00D807D3" w:rsidP="00F10930">
      <w:pPr>
        <w:pStyle w:val="1header"/>
        <w:spacing w:before="0"/>
      </w:pPr>
    </w:p>
    <w:p w14:paraId="2A53230E" w14:textId="647E30F1" w:rsidR="00247357" w:rsidRDefault="00247357" w:rsidP="000B3EAB">
      <w:pPr>
        <w:pStyle w:val="1header"/>
        <w:spacing w:before="0"/>
      </w:pPr>
      <w:r>
        <w:t>Date of Original Protocol:</w:t>
      </w:r>
    </w:p>
    <w:p w14:paraId="26B26925" w14:textId="77777777" w:rsidR="00D807D3" w:rsidRDefault="00D807D3" w:rsidP="00F10930">
      <w:pPr>
        <w:pStyle w:val="1header"/>
        <w:spacing w:before="0"/>
      </w:pPr>
    </w:p>
    <w:p w14:paraId="3B76EBA8" w14:textId="219D32CB" w:rsidR="00247357" w:rsidRPr="008A1FC1" w:rsidRDefault="00247357" w:rsidP="000B3EAB">
      <w:pPr>
        <w:pStyle w:val="1header"/>
        <w:spacing w:before="0"/>
      </w:pPr>
      <w:r w:rsidRPr="008A1FC1">
        <w:t>Date of Current Protocol:</w:t>
      </w:r>
    </w:p>
    <w:p w14:paraId="1792550E" w14:textId="77777777" w:rsidR="00D807D3" w:rsidRPr="008A1FC1" w:rsidRDefault="00D807D3" w:rsidP="00F10930">
      <w:pPr>
        <w:pStyle w:val="1header"/>
        <w:spacing w:before="0"/>
      </w:pPr>
    </w:p>
    <w:p w14:paraId="3F03D310" w14:textId="25786A4A" w:rsidR="00247357" w:rsidRDefault="00247357" w:rsidP="000B3EAB">
      <w:pPr>
        <w:pStyle w:val="1header"/>
        <w:spacing w:before="0"/>
      </w:pPr>
      <w:r w:rsidRPr="008A1FC1">
        <w:t>Version of Current Protocol:</w:t>
      </w:r>
    </w:p>
    <w:p w14:paraId="42D8ECBC" w14:textId="77777777" w:rsidR="00465485" w:rsidRDefault="00465485">
      <w:pPr>
        <w:autoSpaceDE/>
        <w:autoSpaceDN/>
        <w:rPr>
          <w:rFonts w:ascii="Arial" w:hAnsi="Arial" w:cs="Arial"/>
          <w:b/>
          <w:sz w:val="24"/>
          <w:szCs w:val="24"/>
        </w:rPr>
      </w:pPr>
      <w:r>
        <w:rPr>
          <w:rFonts w:ascii="Arial" w:hAnsi="Arial" w:cs="Arial"/>
          <w:b/>
          <w:sz w:val="24"/>
          <w:szCs w:val="24"/>
        </w:rPr>
        <w:br w:type="page"/>
      </w:r>
    </w:p>
    <w:p w14:paraId="33EE0CC8" w14:textId="66E7E5AB" w:rsidR="00C31B3F" w:rsidRPr="000B3EAB" w:rsidRDefault="00C31B3F" w:rsidP="00B57CFB">
      <w:pPr>
        <w:autoSpaceDE/>
        <w:autoSpaceDN/>
        <w:rPr>
          <w:szCs w:val="24"/>
          <w:u w:val="single"/>
        </w:rPr>
      </w:pPr>
      <w:r w:rsidRPr="000B3EAB">
        <w:rPr>
          <w:rFonts w:ascii="Arial" w:hAnsi="Arial" w:cs="Arial"/>
          <w:b/>
          <w:sz w:val="24"/>
          <w:szCs w:val="24"/>
          <w:u w:val="single"/>
        </w:rPr>
        <w:lastRenderedPageBreak/>
        <w:t>Abstract</w:t>
      </w:r>
    </w:p>
    <w:p w14:paraId="097C2995" w14:textId="77777777" w:rsidR="00D807D3" w:rsidRDefault="00D807D3" w:rsidP="00D807D3">
      <w:pPr>
        <w:pStyle w:val="1header"/>
        <w:spacing w:before="0"/>
        <w:rPr>
          <w:b w:val="0"/>
          <w:i/>
        </w:rPr>
      </w:pPr>
    </w:p>
    <w:p w14:paraId="38F51559" w14:textId="5712865F" w:rsidR="00B80417" w:rsidRPr="000B3EAB" w:rsidRDefault="00B80417" w:rsidP="000B3EAB">
      <w:pPr>
        <w:pStyle w:val="1header"/>
        <w:spacing w:before="0"/>
        <w:rPr>
          <w:b w:val="0"/>
          <w:i/>
        </w:rPr>
      </w:pPr>
      <w:r w:rsidRPr="000B3EAB">
        <w:rPr>
          <w:b w:val="0"/>
          <w:i/>
        </w:rPr>
        <w:t>If you are using this protocol template for your study document, the CPS Protocol Synopsis is optional.  If you are using a different protocol template, the CPS Protocol Synopsis document is highly recommended.</w:t>
      </w:r>
      <w:r w:rsidR="00FA2390">
        <w:rPr>
          <w:b w:val="0"/>
          <w:i/>
        </w:rPr>
        <w:t xml:space="preserve"> Additionally, if your grant abstract aligns with your protocol objects, you may include it with this document as an appendix item. </w:t>
      </w:r>
    </w:p>
    <w:p w14:paraId="5D24C595" w14:textId="77777777" w:rsidR="00D807D3" w:rsidRDefault="00D807D3" w:rsidP="00F10930">
      <w:pPr>
        <w:pStyle w:val="1header"/>
        <w:spacing w:before="0"/>
      </w:pPr>
    </w:p>
    <w:p w14:paraId="5EB9DBB1" w14:textId="77777777" w:rsidR="00D807D3" w:rsidRDefault="00247357" w:rsidP="00D807D3">
      <w:pPr>
        <w:pStyle w:val="1header"/>
        <w:spacing w:before="0"/>
        <w:jc w:val="center"/>
      </w:pPr>
      <w:r>
        <w:t xml:space="preserve">Protocol Synopsis </w:t>
      </w:r>
    </w:p>
    <w:p w14:paraId="3BA07192" w14:textId="6962C70E" w:rsidR="00247357" w:rsidRPr="00D62FAB" w:rsidRDefault="00247357" w:rsidP="000B3EAB">
      <w:pPr>
        <w:pStyle w:val="1header"/>
        <w:spacing w:before="0"/>
        <w:jc w:val="center"/>
        <w:rPr>
          <w:b w:val="0"/>
        </w:rPr>
      </w:pPr>
      <w:r>
        <w:rPr>
          <w:b w:val="0"/>
        </w:rPr>
        <w:t>(see</w:t>
      </w:r>
      <w:r w:rsidR="00465485">
        <w:rPr>
          <w:b w:val="0"/>
        </w:rPr>
        <w:t xml:space="preserve"> </w:t>
      </w:r>
      <w:r>
        <w:rPr>
          <w:b w:val="0"/>
        </w:rPr>
        <w:t>“</w:t>
      </w:r>
      <w:proofErr w:type="spellStart"/>
      <w:r w:rsidRPr="00247357">
        <w:rPr>
          <w:b w:val="0"/>
        </w:rPr>
        <w:t>Synopsis_CPS</w:t>
      </w:r>
      <w:proofErr w:type="spellEnd"/>
      <w:r w:rsidRPr="00247357">
        <w:rPr>
          <w:b w:val="0"/>
        </w:rPr>
        <w:t xml:space="preserve"> </w:t>
      </w:r>
      <w:proofErr w:type="spellStart"/>
      <w:r w:rsidRPr="00247357">
        <w:rPr>
          <w:b w:val="0"/>
        </w:rPr>
        <w:t>Interventional_TEMPLATE_CLEAN</w:t>
      </w:r>
      <w:proofErr w:type="spellEnd"/>
      <w:r w:rsidRPr="00247357">
        <w:rPr>
          <w:b w:val="0"/>
        </w:rPr>
        <w:t xml:space="preserve"> Draft_19May2020</w:t>
      </w:r>
      <w:r>
        <w:rPr>
          <w:b w:val="0"/>
        </w:rPr>
        <w:t>)</w:t>
      </w:r>
    </w:p>
    <w:p w14:paraId="4E6D280D" w14:textId="286766B4" w:rsidR="00465485" w:rsidRDefault="00465485">
      <w:pPr>
        <w:autoSpaceDE/>
        <w:autoSpaceDN/>
        <w:rPr>
          <w:rFonts w:ascii="Arial" w:hAnsi="Arial" w:cs="Arial"/>
          <w:bCs/>
          <w:spacing w:val="-2"/>
          <w:sz w:val="24"/>
        </w:rPr>
      </w:pPr>
      <w:r>
        <w:rPr>
          <w:b/>
        </w:rPr>
        <w:br w:type="page"/>
      </w:r>
    </w:p>
    <w:p w14:paraId="0CB89503" w14:textId="0D7B608C" w:rsidR="00247357" w:rsidRDefault="00691ABF" w:rsidP="008979F7">
      <w:pPr>
        <w:pStyle w:val="1header"/>
        <w:numPr>
          <w:ilvl w:val="0"/>
          <w:numId w:val="12"/>
        </w:numPr>
        <w:spacing w:before="0"/>
        <w:ind w:left="360"/>
      </w:pPr>
      <w:r>
        <w:lastRenderedPageBreak/>
        <w:t xml:space="preserve">Scientific Rationale and </w:t>
      </w:r>
      <w:r w:rsidR="00C31B3F">
        <w:t>Background:</w:t>
      </w:r>
    </w:p>
    <w:p w14:paraId="1E3E110E" w14:textId="77777777" w:rsidR="00F10930" w:rsidRDefault="00F10930" w:rsidP="00F10930">
      <w:pPr>
        <w:pStyle w:val="1header"/>
        <w:spacing w:before="0"/>
        <w:ind w:left="360"/>
        <w:rPr>
          <w:b w:val="0"/>
          <w:i/>
        </w:rPr>
      </w:pPr>
    </w:p>
    <w:p w14:paraId="283A5B82" w14:textId="77777777" w:rsidR="00F10930" w:rsidRDefault="00F10930" w:rsidP="00F10930">
      <w:pPr>
        <w:pStyle w:val="1header"/>
        <w:spacing w:before="0"/>
        <w:ind w:left="360"/>
        <w:rPr>
          <w:b w:val="0"/>
          <w:i/>
        </w:rPr>
      </w:pPr>
      <w:r w:rsidRPr="000B3EAB">
        <w:rPr>
          <w:b w:val="0"/>
          <w:i/>
        </w:rPr>
        <w:t>Th</w:t>
      </w:r>
      <w:r>
        <w:rPr>
          <w:b w:val="0"/>
          <w:i/>
        </w:rPr>
        <w:t>e</w:t>
      </w:r>
      <w:r w:rsidRPr="000B3EAB">
        <w:rPr>
          <w:b w:val="0"/>
          <w:i/>
        </w:rPr>
        <w:t xml:space="preserve"> purpose of this section is to explain how the protocol addresses the relevant scientific question(s) being asked.  Also include the project’s likelihood for having a sustained, powerful influence on the research field(s) involved.</w:t>
      </w:r>
    </w:p>
    <w:p w14:paraId="3B9FF145" w14:textId="2F0D31C0" w:rsidR="00247357" w:rsidRPr="000B3EAB" w:rsidRDefault="00F10930" w:rsidP="000B3EAB">
      <w:pPr>
        <w:pStyle w:val="1header"/>
        <w:spacing w:before="0"/>
        <w:ind w:left="360"/>
        <w:rPr>
          <w:b w:val="0"/>
          <w:i/>
        </w:rPr>
      </w:pPr>
      <w:r w:rsidRPr="000B3EAB">
        <w:rPr>
          <w:b w:val="0"/>
          <w:i/>
        </w:rPr>
        <w:t xml:space="preserve"> </w:t>
      </w:r>
    </w:p>
    <w:p w14:paraId="55AC6AA4" w14:textId="6B6168D3" w:rsidR="00C31B3F" w:rsidRDefault="0031234D" w:rsidP="008979F7">
      <w:pPr>
        <w:pStyle w:val="1header"/>
        <w:numPr>
          <w:ilvl w:val="0"/>
          <w:numId w:val="12"/>
        </w:numPr>
        <w:spacing w:before="0"/>
        <w:ind w:left="360"/>
      </w:pPr>
      <w:r>
        <w:t>Study Aims and Objectives:</w:t>
      </w:r>
    </w:p>
    <w:p w14:paraId="4ED1FB5C" w14:textId="77777777" w:rsidR="00F10930" w:rsidRDefault="00F10930" w:rsidP="00F10930">
      <w:pPr>
        <w:pStyle w:val="1header"/>
        <w:spacing w:before="0"/>
      </w:pPr>
      <w:r>
        <w:tab/>
      </w:r>
    </w:p>
    <w:p w14:paraId="12FF662F" w14:textId="01FB9392" w:rsidR="00F10930" w:rsidRPr="000B3EAB" w:rsidRDefault="00F10930" w:rsidP="000B3EAB">
      <w:pPr>
        <w:pStyle w:val="1header"/>
        <w:spacing w:before="0"/>
        <w:ind w:left="360"/>
        <w:rPr>
          <w:b w:val="0"/>
          <w:i/>
        </w:rPr>
      </w:pPr>
      <w:r w:rsidRPr="000B3EAB">
        <w:rPr>
          <w:b w:val="0"/>
          <w:i/>
        </w:rPr>
        <w:t>The purpose of this section is to clearly define the objectives and endpoints of the protoco</w:t>
      </w:r>
      <w:r w:rsidRPr="00B57CFB">
        <w:rPr>
          <w:b w:val="0"/>
          <w:i/>
        </w:rPr>
        <w:t xml:space="preserve">l. </w:t>
      </w:r>
      <w:r w:rsidRPr="000B3EAB">
        <w:rPr>
          <w:b w:val="0"/>
          <w:i/>
        </w:rPr>
        <w:t>For</w:t>
      </w:r>
      <w:r w:rsidRPr="00B57CFB">
        <w:rPr>
          <w:b w:val="0"/>
          <w:i/>
        </w:rPr>
        <w:t xml:space="preserve"> </w:t>
      </w:r>
      <w:r w:rsidRPr="000B3EAB">
        <w:rPr>
          <w:b w:val="0"/>
          <w:i/>
        </w:rPr>
        <w:t xml:space="preserve">interventional protocols, </w:t>
      </w:r>
      <w:r w:rsidRPr="00B57CFB">
        <w:rPr>
          <w:b w:val="0"/>
          <w:i/>
        </w:rPr>
        <w:t xml:space="preserve">explain how </w:t>
      </w:r>
      <w:r w:rsidRPr="000B3EAB">
        <w:rPr>
          <w:b w:val="0"/>
          <w:i/>
        </w:rPr>
        <w:t>the objectives measure the impact of the proposed</w:t>
      </w:r>
      <w:r w:rsidRPr="00B57CFB">
        <w:rPr>
          <w:b w:val="0"/>
          <w:i/>
        </w:rPr>
        <w:t xml:space="preserve"> </w:t>
      </w:r>
      <w:r w:rsidRPr="000B3EAB">
        <w:rPr>
          <w:b w:val="0"/>
          <w:i/>
        </w:rPr>
        <w:t>interventio</w:t>
      </w:r>
      <w:r w:rsidRPr="00B57CFB">
        <w:rPr>
          <w:b w:val="0"/>
          <w:i/>
        </w:rPr>
        <w:t xml:space="preserve">n. </w:t>
      </w:r>
    </w:p>
    <w:p w14:paraId="039144BF" w14:textId="77777777" w:rsidR="00F10930" w:rsidRDefault="00F10930" w:rsidP="000B3EAB">
      <w:pPr>
        <w:pStyle w:val="1header"/>
        <w:spacing w:before="0"/>
      </w:pPr>
    </w:p>
    <w:p w14:paraId="528403A6" w14:textId="33F0BD4A" w:rsidR="0031234D" w:rsidRPr="000B3EAB" w:rsidRDefault="0031234D" w:rsidP="000B3EAB">
      <w:pPr>
        <w:pStyle w:val="1header"/>
        <w:numPr>
          <w:ilvl w:val="0"/>
          <w:numId w:val="14"/>
        </w:numPr>
        <w:spacing w:before="0"/>
      </w:pPr>
      <w:r w:rsidRPr="000B3EAB">
        <w:t xml:space="preserve">Primary Objective: </w:t>
      </w:r>
    </w:p>
    <w:p w14:paraId="770310CE" w14:textId="51338305" w:rsidR="00065B3C" w:rsidRPr="000B3EAB" w:rsidRDefault="0031234D" w:rsidP="000B3EAB">
      <w:pPr>
        <w:pStyle w:val="1header"/>
        <w:numPr>
          <w:ilvl w:val="0"/>
          <w:numId w:val="14"/>
        </w:numPr>
        <w:spacing w:before="0"/>
      </w:pPr>
      <w:r w:rsidRPr="000B3EAB">
        <w:rPr>
          <w:bCs w:val="0"/>
        </w:rPr>
        <w:t xml:space="preserve">Secondary Objective(s): </w:t>
      </w:r>
    </w:p>
    <w:p w14:paraId="0D46355E" w14:textId="13B97189" w:rsidR="0031234D" w:rsidRPr="00B57CFB" w:rsidRDefault="0031234D" w:rsidP="00B57CFB">
      <w:pPr>
        <w:pStyle w:val="1header"/>
        <w:numPr>
          <w:ilvl w:val="0"/>
          <w:numId w:val="14"/>
        </w:numPr>
        <w:spacing w:before="0"/>
        <w:rPr>
          <w:b w:val="0"/>
        </w:rPr>
      </w:pPr>
      <w:r w:rsidRPr="000B3EAB">
        <w:t>Exploratory</w:t>
      </w:r>
      <w:r w:rsidR="00691ABF" w:rsidRPr="000B3EAB">
        <w:t xml:space="preserve"> Objective</w:t>
      </w:r>
      <w:r w:rsidR="00CF365D" w:rsidRPr="000B3EAB">
        <w:t xml:space="preserve"> (</w:t>
      </w:r>
      <w:r w:rsidR="0063282D" w:rsidRPr="000B3EAB">
        <w:t xml:space="preserve">remove </w:t>
      </w:r>
      <w:r w:rsidR="00CF365D" w:rsidRPr="000B3EAB">
        <w:t xml:space="preserve">if </w:t>
      </w:r>
      <w:r w:rsidR="0063282D" w:rsidRPr="000B3EAB">
        <w:t xml:space="preserve">not </w:t>
      </w:r>
      <w:r w:rsidR="00CF365D" w:rsidRPr="000B3EAB">
        <w:t>applicable)</w:t>
      </w:r>
      <w:r w:rsidRPr="000B3EAB">
        <w:t>:</w:t>
      </w:r>
    </w:p>
    <w:p w14:paraId="4C45495E" w14:textId="77777777" w:rsidR="00263A02" w:rsidRPr="0031234D" w:rsidRDefault="00263A02" w:rsidP="000B3EAB">
      <w:pPr>
        <w:pStyle w:val="1header"/>
        <w:spacing w:before="0"/>
        <w:rPr>
          <w:b w:val="0"/>
        </w:rPr>
      </w:pPr>
    </w:p>
    <w:p w14:paraId="21ED3AE5" w14:textId="77777777" w:rsidR="007B7467" w:rsidRDefault="007B7467" w:rsidP="008979F7">
      <w:pPr>
        <w:pStyle w:val="1header"/>
        <w:numPr>
          <w:ilvl w:val="0"/>
          <w:numId w:val="12"/>
        </w:numPr>
        <w:spacing w:before="0"/>
        <w:ind w:left="360"/>
      </w:pPr>
      <w:r>
        <w:t>Study Schema (see example schema listed, below) and/or Schedule of events (if applicable):</w:t>
      </w:r>
    </w:p>
    <w:p w14:paraId="259E502F" w14:textId="77777777" w:rsidR="00000347" w:rsidRDefault="00000347" w:rsidP="008979F7">
      <w:pPr>
        <w:pStyle w:val="1header"/>
        <w:spacing w:before="0"/>
        <w:ind w:left="360"/>
        <w:rPr>
          <w:b w:val="0"/>
          <w:i/>
        </w:rPr>
      </w:pPr>
    </w:p>
    <w:p w14:paraId="04D2F9AF" w14:textId="5B45F394" w:rsidR="007B7467" w:rsidRDefault="007B7467" w:rsidP="008979F7">
      <w:pPr>
        <w:pStyle w:val="1header"/>
        <w:spacing w:before="0"/>
        <w:ind w:left="360"/>
        <w:rPr>
          <w:b w:val="0"/>
        </w:rPr>
      </w:pPr>
      <w:r w:rsidRPr="000B3EAB">
        <w:rPr>
          <w:b w:val="0"/>
          <w:i/>
        </w:rPr>
        <w:t xml:space="preserve">The purpose of this section is two-fold: </w:t>
      </w:r>
      <w:r w:rsidRPr="000B3EAB">
        <w:rPr>
          <w:b w:val="0"/>
          <w:i/>
          <w:u w:val="single"/>
        </w:rPr>
        <w:t>First</w:t>
      </w:r>
      <w:r w:rsidRPr="000B3EAB">
        <w:rPr>
          <w:b w:val="0"/>
          <w:i/>
        </w:rPr>
        <w:t xml:space="preserve">, describe the methods of the protocol to adequately answer the questions addressed in the objectives. Discuss if there are adequate resources available within the UFHCC to conduct the study using the previously described methods.  If applicable, for treatment intervention protocols, provide a description of the agent’s activity, dose delivery and scheduling, and dose modification criteria.  </w:t>
      </w:r>
      <w:r w:rsidRPr="000B3EAB">
        <w:rPr>
          <w:b w:val="0"/>
          <w:i/>
          <w:u w:val="single"/>
        </w:rPr>
        <w:t>Second</w:t>
      </w:r>
      <w:r w:rsidRPr="000B3EAB">
        <w:rPr>
          <w:b w:val="0"/>
          <w:i/>
        </w:rPr>
        <w:t>, describe (using a bullet list or table/visual option) when each study procedure will be done and/or questionnaire or interview will be completed (baseline, 3-week f/u, final study visit, etc.).  Note any biological Specimen collections or correlatives, and provide a description of collections, shipment, storage, etc. (if applicable).</w:t>
      </w:r>
    </w:p>
    <w:p w14:paraId="2CC15371" w14:textId="77777777" w:rsidR="007B7467" w:rsidRDefault="007B7467" w:rsidP="008979F7">
      <w:pPr>
        <w:pStyle w:val="1header"/>
        <w:spacing w:before="0"/>
        <w:rPr>
          <w:b w:val="0"/>
        </w:rPr>
      </w:pPr>
    </w:p>
    <w:p w14:paraId="0FAAD79E" w14:textId="77777777" w:rsidR="007B7467" w:rsidRPr="000B3EAB" w:rsidRDefault="007B7467" w:rsidP="008979F7">
      <w:pPr>
        <w:pStyle w:val="1header"/>
        <w:spacing w:before="0"/>
        <w:rPr>
          <w:b w:val="0"/>
          <w:i/>
        </w:rPr>
      </w:pPr>
      <w:r w:rsidRPr="000B3EAB">
        <w:rPr>
          <w:b w:val="0"/>
          <w:u w:val="single"/>
        </w:rPr>
        <w:t>STUDY SCHEMA EXAMPLE</w:t>
      </w:r>
      <w:r>
        <w:rPr>
          <w:b w:val="0"/>
        </w:rPr>
        <w:t xml:space="preserve"> </w:t>
      </w:r>
      <w:r>
        <w:rPr>
          <w:b w:val="0"/>
          <w:i/>
        </w:rPr>
        <w:t>(Template can be provided via the CPS Navigator)</w:t>
      </w:r>
    </w:p>
    <w:p w14:paraId="281E7967" w14:textId="77777777" w:rsidR="007B7467" w:rsidRDefault="007B7467" w:rsidP="008979F7">
      <w:pPr>
        <w:pStyle w:val="1header"/>
        <w:spacing w:before="0"/>
        <w:rPr>
          <w:b w:val="0"/>
        </w:rPr>
      </w:pPr>
      <w:r>
        <w:rPr>
          <w:noProof/>
        </w:rPr>
        <w:drawing>
          <wp:anchor distT="0" distB="0" distL="114300" distR="114300" simplePos="0" relativeHeight="251660288" behindDoc="1" locked="0" layoutInCell="1" allowOverlap="1" wp14:anchorId="6C44895B" wp14:editId="1C565049">
            <wp:simplePos x="0" y="0"/>
            <wp:positionH relativeFrom="column">
              <wp:posOffset>542925</wp:posOffset>
            </wp:positionH>
            <wp:positionV relativeFrom="paragraph">
              <wp:posOffset>95885</wp:posOffset>
            </wp:positionV>
            <wp:extent cx="4705350" cy="2466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705350" cy="2466340"/>
                    </a:xfrm>
                    <a:prstGeom prst="rect">
                      <a:avLst/>
                    </a:prstGeom>
                  </pic:spPr>
                </pic:pic>
              </a:graphicData>
            </a:graphic>
            <wp14:sizeRelH relativeFrom="page">
              <wp14:pctWidth>0</wp14:pctWidth>
            </wp14:sizeRelH>
            <wp14:sizeRelV relativeFrom="page">
              <wp14:pctHeight>0</wp14:pctHeight>
            </wp14:sizeRelV>
          </wp:anchor>
        </w:drawing>
      </w:r>
    </w:p>
    <w:p w14:paraId="41D19FD3" w14:textId="77777777" w:rsidR="007B7467" w:rsidRDefault="007B7467" w:rsidP="008A1FC1">
      <w:pPr>
        <w:pStyle w:val="ListParagraph"/>
        <w:ind w:left="1080"/>
      </w:pPr>
    </w:p>
    <w:p w14:paraId="074CD695" w14:textId="29D0C621" w:rsidR="007B7467" w:rsidRDefault="007B7467" w:rsidP="007B7467">
      <w:pPr>
        <w:pStyle w:val="1header"/>
        <w:spacing w:before="0"/>
        <w:ind w:left="720"/>
      </w:pPr>
    </w:p>
    <w:p w14:paraId="494DBC13" w14:textId="463507CF" w:rsidR="007B7467" w:rsidRDefault="007B7467" w:rsidP="007B7467">
      <w:pPr>
        <w:pStyle w:val="1header"/>
        <w:spacing w:before="0"/>
        <w:ind w:left="720"/>
      </w:pPr>
    </w:p>
    <w:p w14:paraId="7B79610B" w14:textId="7A8CE2D2" w:rsidR="007B7467" w:rsidRDefault="007B7467" w:rsidP="007B7467">
      <w:pPr>
        <w:pStyle w:val="1header"/>
        <w:spacing w:before="0"/>
        <w:ind w:left="720"/>
      </w:pPr>
    </w:p>
    <w:p w14:paraId="09E68E00" w14:textId="6CE24547" w:rsidR="007B7467" w:rsidRDefault="007B7467" w:rsidP="007B7467">
      <w:pPr>
        <w:pStyle w:val="1header"/>
        <w:spacing w:before="0"/>
        <w:ind w:left="720"/>
      </w:pPr>
    </w:p>
    <w:p w14:paraId="3F88A63C" w14:textId="785E25EF" w:rsidR="007B7467" w:rsidRDefault="007B7467" w:rsidP="007B7467">
      <w:pPr>
        <w:pStyle w:val="1header"/>
        <w:spacing w:before="0"/>
        <w:ind w:left="720"/>
      </w:pPr>
    </w:p>
    <w:p w14:paraId="4EE22F5E" w14:textId="56401891" w:rsidR="007B7467" w:rsidRDefault="007B7467" w:rsidP="007B7467">
      <w:pPr>
        <w:pStyle w:val="1header"/>
        <w:spacing w:before="0"/>
        <w:ind w:left="720"/>
      </w:pPr>
    </w:p>
    <w:p w14:paraId="73FB5055" w14:textId="0B45CF08" w:rsidR="007B7467" w:rsidRDefault="007B7467" w:rsidP="007B7467">
      <w:pPr>
        <w:pStyle w:val="1header"/>
        <w:spacing w:before="0"/>
        <w:ind w:left="720"/>
      </w:pPr>
    </w:p>
    <w:p w14:paraId="10242D04" w14:textId="56DFB464" w:rsidR="007B7467" w:rsidRDefault="007B7467" w:rsidP="007B7467">
      <w:pPr>
        <w:pStyle w:val="1header"/>
        <w:spacing w:before="0"/>
        <w:ind w:left="720"/>
      </w:pPr>
    </w:p>
    <w:p w14:paraId="5F18342C" w14:textId="3E965FA4" w:rsidR="007B7467" w:rsidRDefault="007B7467" w:rsidP="007B7467">
      <w:pPr>
        <w:pStyle w:val="1header"/>
        <w:spacing w:before="0"/>
        <w:ind w:left="720"/>
      </w:pPr>
    </w:p>
    <w:p w14:paraId="29DFE062" w14:textId="0CAFE639" w:rsidR="007B7467" w:rsidRDefault="007B7467" w:rsidP="007B7467">
      <w:pPr>
        <w:pStyle w:val="1header"/>
        <w:spacing w:before="0"/>
        <w:ind w:left="720"/>
      </w:pPr>
    </w:p>
    <w:p w14:paraId="531FCB48" w14:textId="05C67A4D" w:rsidR="007B7467" w:rsidRDefault="007B7467" w:rsidP="007B7467">
      <w:pPr>
        <w:pStyle w:val="1header"/>
        <w:spacing w:before="0"/>
        <w:ind w:left="720"/>
      </w:pPr>
    </w:p>
    <w:p w14:paraId="2A4E9A17" w14:textId="247A2E16" w:rsidR="007B7467" w:rsidRDefault="007B7467" w:rsidP="007B7467">
      <w:pPr>
        <w:pStyle w:val="1header"/>
        <w:spacing w:before="0"/>
        <w:ind w:left="720"/>
      </w:pPr>
    </w:p>
    <w:p w14:paraId="7E46D1A3" w14:textId="7DE55DA3" w:rsidR="007B7467" w:rsidRDefault="007B7467" w:rsidP="007B7467">
      <w:pPr>
        <w:pStyle w:val="1header"/>
        <w:spacing w:before="0"/>
        <w:ind w:left="720"/>
      </w:pPr>
    </w:p>
    <w:p w14:paraId="63462721" w14:textId="77777777" w:rsidR="007B7467" w:rsidRDefault="007B7467" w:rsidP="008979F7">
      <w:pPr>
        <w:pStyle w:val="1header"/>
        <w:spacing w:before="0"/>
        <w:ind w:left="720"/>
      </w:pPr>
    </w:p>
    <w:p w14:paraId="7B06DB92" w14:textId="77777777" w:rsidR="00000347" w:rsidRDefault="00000347" w:rsidP="00000347">
      <w:pPr>
        <w:pStyle w:val="1header"/>
        <w:spacing w:before="0"/>
      </w:pPr>
    </w:p>
    <w:p w14:paraId="1F50652E" w14:textId="4576D644" w:rsidR="00561161" w:rsidRDefault="00247357" w:rsidP="008979F7">
      <w:pPr>
        <w:pStyle w:val="1header"/>
        <w:numPr>
          <w:ilvl w:val="0"/>
          <w:numId w:val="20"/>
        </w:numPr>
        <w:spacing w:before="0"/>
        <w:ind w:left="360"/>
      </w:pPr>
      <w:r>
        <w:lastRenderedPageBreak/>
        <w:t>Study Design:</w:t>
      </w:r>
    </w:p>
    <w:p w14:paraId="0C8D5DAA" w14:textId="77777777" w:rsidR="00561161" w:rsidRDefault="00561161" w:rsidP="00561161">
      <w:pPr>
        <w:pStyle w:val="1header"/>
        <w:spacing w:before="0"/>
        <w:ind w:left="720"/>
        <w:rPr>
          <w:b w:val="0"/>
          <w:i/>
        </w:rPr>
      </w:pPr>
    </w:p>
    <w:p w14:paraId="593C079F" w14:textId="1751E832" w:rsidR="00065B3C" w:rsidRPr="00561161" w:rsidRDefault="00065B3C" w:rsidP="00561161">
      <w:pPr>
        <w:pStyle w:val="1header"/>
        <w:spacing w:before="0"/>
        <w:ind w:left="360"/>
      </w:pPr>
      <w:r w:rsidRPr="00561161">
        <w:rPr>
          <w:b w:val="0"/>
          <w:i/>
        </w:rPr>
        <w:t xml:space="preserve">In this section, explain the proposed protocol design (i.e. randomized, single-cohort, double-blind, etc.) and elaborate more on how the specific design will address the protocol’s objectives and scientific rationale. </w:t>
      </w:r>
      <w:r w:rsidRPr="00000347">
        <w:rPr>
          <w:b w:val="0"/>
          <w:i/>
        </w:rPr>
        <w:t xml:space="preserve">Discuss how the proposed objectives can be met with available resources (including those available through the UFHCC – </w:t>
      </w:r>
      <w:r w:rsidR="0071551E" w:rsidRPr="00000347">
        <w:rPr>
          <w:b w:val="0"/>
          <w:i/>
        </w:rPr>
        <w:t>if applicable)</w:t>
      </w:r>
      <w:r w:rsidRPr="00000347">
        <w:rPr>
          <w:b w:val="0"/>
          <w:i/>
        </w:rPr>
        <w:t xml:space="preserve"> – and how they will be met within an acceptable time frame.  If stopping rules should be included, include those, as well. </w:t>
      </w:r>
      <w:r w:rsidR="00561161" w:rsidRPr="00000347">
        <w:rPr>
          <w:b w:val="0"/>
          <w:i/>
        </w:rPr>
        <w:t xml:space="preserve">Finally, describe the study relevance to the catchment area and address the potential for the study to accrue minorities and underrepresented populations (this could be included in the “Selection of Subjects” section, instead). </w:t>
      </w:r>
    </w:p>
    <w:p w14:paraId="04C18E7D" w14:textId="77777777" w:rsidR="00065B3C" w:rsidRPr="000B3EAB" w:rsidRDefault="00065B3C" w:rsidP="000B3EAB">
      <w:pPr>
        <w:pStyle w:val="1header"/>
        <w:spacing w:before="0"/>
        <w:rPr>
          <w:b w:val="0"/>
          <w:i/>
        </w:rPr>
      </w:pPr>
    </w:p>
    <w:p w14:paraId="4CA209C4" w14:textId="46B4C736" w:rsidR="00247357" w:rsidRDefault="00247357" w:rsidP="008979F7">
      <w:pPr>
        <w:pStyle w:val="1header"/>
        <w:numPr>
          <w:ilvl w:val="0"/>
          <w:numId w:val="20"/>
        </w:numPr>
        <w:spacing w:before="0"/>
        <w:ind w:left="720"/>
      </w:pPr>
      <w:r>
        <w:t>Selection of Subjects:</w:t>
      </w:r>
    </w:p>
    <w:p w14:paraId="763D4303" w14:textId="77777777" w:rsidR="00065B3C" w:rsidRPr="00B57CFB" w:rsidRDefault="00065B3C" w:rsidP="000B3EAB">
      <w:pPr>
        <w:pStyle w:val="1header"/>
        <w:spacing w:before="0"/>
        <w:ind w:left="360"/>
        <w:rPr>
          <w:szCs w:val="24"/>
        </w:rPr>
      </w:pPr>
    </w:p>
    <w:p w14:paraId="48BB1A39" w14:textId="2218FC46" w:rsidR="00FE417B" w:rsidRDefault="00FE417B" w:rsidP="00F10930">
      <w:pPr>
        <w:pStyle w:val="1header"/>
        <w:spacing w:before="0"/>
        <w:ind w:left="360"/>
        <w:rPr>
          <w:b w:val="0"/>
          <w:i/>
          <w:szCs w:val="24"/>
        </w:rPr>
      </w:pPr>
      <w:r w:rsidRPr="000B3EAB">
        <w:rPr>
          <w:b w:val="0"/>
          <w:i/>
          <w:szCs w:val="24"/>
        </w:rPr>
        <w:t>This section should give a detailed description of</w:t>
      </w:r>
      <w:r w:rsidR="00F10930">
        <w:rPr>
          <w:b w:val="0"/>
          <w:i/>
          <w:szCs w:val="24"/>
        </w:rPr>
        <w:t xml:space="preserve">: 1) </w:t>
      </w:r>
      <w:r w:rsidR="00D76198" w:rsidRPr="00B57CFB">
        <w:rPr>
          <w:b w:val="0"/>
          <w:i/>
          <w:szCs w:val="24"/>
        </w:rPr>
        <w:t>the</w:t>
      </w:r>
      <w:r w:rsidRPr="00B57CFB">
        <w:rPr>
          <w:b w:val="0"/>
          <w:i/>
          <w:szCs w:val="24"/>
        </w:rPr>
        <w:t xml:space="preserve"> research subject population</w:t>
      </w:r>
      <w:r w:rsidR="00D76198" w:rsidRPr="00B57CFB">
        <w:rPr>
          <w:b w:val="0"/>
          <w:i/>
          <w:szCs w:val="24"/>
        </w:rPr>
        <w:t>(s)</w:t>
      </w:r>
      <w:r w:rsidR="00F10930">
        <w:rPr>
          <w:b w:val="0"/>
          <w:i/>
          <w:szCs w:val="24"/>
        </w:rPr>
        <w:t xml:space="preserve">, 2) </w:t>
      </w:r>
      <w:r w:rsidRPr="00B57CFB">
        <w:rPr>
          <w:b w:val="0"/>
          <w:i/>
          <w:szCs w:val="24"/>
        </w:rPr>
        <w:t>address eligibility requirements</w:t>
      </w:r>
      <w:r w:rsidR="00F10930">
        <w:rPr>
          <w:b w:val="0"/>
          <w:i/>
          <w:szCs w:val="24"/>
        </w:rPr>
        <w:t xml:space="preserve">; and 3) </w:t>
      </w:r>
      <w:r w:rsidR="00247357" w:rsidRPr="00B57CFB">
        <w:rPr>
          <w:b w:val="0"/>
          <w:i/>
          <w:szCs w:val="24"/>
        </w:rPr>
        <w:t>explain the accrual goal and duration for the study</w:t>
      </w:r>
      <w:r w:rsidRPr="00B57CFB">
        <w:rPr>
          <w:b w:val="0"/>
          <w:i/>
          <w:szCs w:val="24"/>
        </w:rPr>
        <w:t>.</w:t>
      </w:r>
      <w:r w:rsidR="00247357" w:rsidRPr="00B57CFB">
        <w:rPr>
          <w:b w:val="0"/>
          <w:i/>
          <w:szCs w:val="24"/>
        </w:rPr>
        <w:t xml:space="preserve">  </w:t>
      </w:r>
      <w:r w:rsidR="0071551E">
        <w:rPr>
          <w:b w:val="0"/>
          <w:i/>
          <w:szCs w:val="24"/>
        </w:rPr>
        <w:t xml:space="preserve">If subjects will be referred to study team and/or access via the clinic, this process – and note of key stakeholders in the process – should be explained. </w:t>
      </w:r>
      <w:r w:rsidRPr="000B3EAB">
        <w:rPr>
          <w:b w:val="0"/>
          <w:i/>
          <w:szCs w:val="24"/>
        </w:rPr>
        <w:t>Additional consideration</w:t>
      </w:r>
      <w:r w:rsidR="00D76198" w:rsidRPr="000B3EAB">
        <w:rPr>
          <w:b w:val="0"/>
          <w:i/>
          <w:szCs w:val="24"/>
        </w:rPr>
        <w:t>s</w:t>
      </w:r>
      <w:r w:rsidRPr="000B3EAB">
        <w:rPr>
          <w:b w:val="0"/>
          <w:i/>
          <w:szCs w:val="24"/>
        </w:rPr>
        <w:t xml:space="preserve"> </w:t>
      </w:r>
      <w:r w:rsidR="00F10930">
        <w:rPr>
          <w:b w:val="0"/>
          <w:i/>
          <w:szCs w:val="24"/>
        </w:rPr>
        <w:t>to include in inclusion/exclusion criteria may</w:t>
      </w:r>
      <w:r w:rsidR="00F10930" w:rsidRPr="00B57CFB">
        <w:rPr>
          <w:b w:val="0"/>
          <w:i/>
          <w:szCs w:val="24"/>
        </w:rPr>
        <w:t xml:space="preserve"> </w:t>
      </w:r>
      <w:r w:rsidRPr="00B57CFB">
        <w:rPr>
          <w:b w:val="0"/>
          <w:i/>
          <w:szCs w:val="24"/>
        </w:rPr>
        <w:t xml:space="preserve">include: 1) patient disease group and response to </w:t>
      </w:r>
      <w:r w:rsidR="0063282D" w:rsidRPr="000B3EAB">
        <w:rPr>
          <w:b w:val="0"/>
          <w:i/>
          <w:szCs w:val="24"/>
        </w:rPr>
        <w:t>intervention</w:t>
      </w:r>
      <w:r w:rsidRPr="00B57CFB">
        <w:rPr>
          <w:b w:val="0"/>
          <w:i/>
          <w:szCs w:val="24"/>
        </w:rPr>
        <w:t xml:space="preserve">; 2) </w:t>
      </w:r>
      <w:r w:rsidR="0063282D" w:rsidRPr="000B3EAB">
        <w:rPr>
          <w:b w:val="0"/>
          <w:i/>
          <w:szCs w:val="24"/>
        </w:rPr>
        <w:t xml:space="preserve">simultaneous </w:t>
      </w:r>
      <w:r w:rsidRPr="00B57CFB">
        <w:rPr>
          <w:b w:val="0"/>
          <w:i/>
          <w:szCs w:val="24"/>
        </w:rPr>
        <w:t xml:space="preserve">participation in </w:t>
      </w:r>
      <w:r w:rsidR="0063282D" w:rsidRPr="000B3EAB">
        <w:rPr>
          <w:b w:val="0"/>
          <w:i/>
          <w:szCs w:val="24"/>
        </w:rPr>
        <w:t>other</w:t>
      </w:r>
      <w:r w:rsidR="0063282D" w:rsidRPr="00B57CFB">
        <w:rPr>
          <w:b w:val="0"/>
          <w:i/>
          <w:szCs w:val="24"/>
        </w:rPr>
        <w:t xml:space="preserve"> </w:t>
      </w:r>
      <w:r w:rsidRPr="00B57CFB">
        <w:rPr>
          <w:b w:val="0"/>
          <w:i/>
          <w:szCs w:val="24"/>
        </w:rPr>
        <w:t xml:space="preserve">protocols; and 3) </w:t>
      </w:r>
      <w:r w:rsidR="0063282D" w:rsidRPr="000B3EAB">
        <w:rPr>
          <w:b w:val="0"/>
          <w:i/>
          <w:szCs w:val="24"/>
        </w:rPr>
        <w:t>other factors related to stratification or subject qualifications</w:t>
      </w:r>
      <w:r w:rsidRPr="00B57CFB">
        <w:rPr>
          <w:b w:val="0"/>
          <w:i/>
          <w:szCs w:val="24"/>
        </w:rPr>
        <w:t xml:space="preserve">.  </w:t>
      </w:r>
      <w:r w:rsidR="00F10930">
        <w:rPr>
          <w:b w:val="0"/>
          <w:i/>
          <w:szCs w:val="24"/>
        </w:rPr>
        <w:t>All</w:t>
      </w:r>
      <w:r w:rsidR="00F10930" w:rsidRPr="00B57CFB">
        <w:rPr>
          <w:b w:val="0"/>
          <w:i/>
          <w:szCs w:val="24"/>
        </w:rPr>
        <w:t xml:space="preserve"> </w:t>
      </w:r>
      <w:r w:rsidRPr="00B57CFB">
        <w:rPr>
          <w:b w:val="0"/>
          <w:i/>
          <w:szCs w:val="24"/>
        </w:rPr>
        <w:t xml:space="preserve">gender, employment, geographical, language, or other requirements must also </w:t>
      </w:r>
      <w:r w:rsidR="00D76198" w:rsidRPr="00B57CFB">
        <w:rPr>
          <w:b w:val="0"/>
          <w:i/>
          <w:szCs w:val="24"/>
        </w:rPr>
        <w:t xml:space="preserve">be </w:t>
      </w:r>
      <w:r w:rsidRPr="00B57CFB">
        <w:rPr>
          <w:b w:val="0"/>
          <w:i/>
          <w:szCs w:val="24"/>
        </w:rPr>
        <w:t>clearly stated and justified.</w:t>
      </w:r>
      <w:r w:rsidR="0063282D" w:rsidRPr="00B57CFB">
        <w:rPr>
          <w:b w:val="0"/>
          <w:i/>
          <w:szCs w:val="24"/>
        </w:rPr>
        <w:t xml:space="preserve"> If </w:t>
      </w:r>
      <w:r w:rsidR="00F10930">
        <w:rPr>
          <w:b w:val="0"/>
          <w:i/>
          <w:szCs w:val="24"/>
        </w:rPr>
        <w:t xml:space="preserve">a </w:t>
      </w:r>
      <w:r w:rsidR="0063282D" w:rsidRPr="00B57CFB">
        <w:rPr>
          <w:b w:val="0"/>
          <w:i/>
          <w:szCs w:val="24"/>
        </w:rPr>
        <w:t xml:space="preserve">study </w:t>
      </w:r>
      <w:r w:rsidR="00F10930">
        <w:rPr>
          <w:b w:val="0"/>
          <w:i/>
          <w:szCs w:val="24"/>
        </w:rPr>
        <w:t xml:space="preserve">is </w:t>
      </w:r>
      <w:r w:rsidR="0063282D" w:rsidRPr="00B57CFB">
        <w:rPr>
          <w:b w:val="0"/>
          <w:i/>
          <w:szCs w:val="24"/>
        </w:rPr>
        <w:t>multi-site,</w:t>
      </w:r>
      <w:r w:rsidR="0063282D" w:rsidRPr="000B3EAB">
        <w:rPr>
          <w:b w:val="0"/>
          <w:i/>
          <w:szCs w:val="24"/>
        </w:rPr>
        <w:t xml:space="preserve"> clarify</w:t>
      </w:r>
      <w:r w:rsidR="0063282D" w:rsidRPr="00B57CFB">
        <w:rPr>
          <w:b w:val="0"/>
          <w:i/>
          <w:szCs w:val="24"/>
        </w:rPr>
        <w:t xml:space="preserve"> if UF is serving as the coordinating center, or not, </w:t>
      </w:r>
      <w:r w:rsidR="0063282D" w:rsidRPr="000B3EAB">
        <w:rPr>
          <w:b w:val="0"/>
          <w:i/>
          <w:szCs w:val="24"/>
        </w:rPr>
        <w:t xml:space="preserve">and the accrual goals for the other </w:t>
      </w:r>
      <w:r w:rsidR="0063282D" w:rsidRPr="00B57CFB">
        <w:rPr>
          <w:b w:val="0"/>
          <w:i/>
          <w:szCs w:val="24"/>
        </w:rPr>
        <w:t>sites, as well.</w:t>
      </w:r>
    </w:p>
    <w:p w14:paraId="5B9D53CD" w14:textId="77777777" w:rsidR="00065B3C" w:rsidRPr="00B57CFB" w:rsidRDefault="00065B3C" w:rsidP="000B3EAB">
      <w:pPr>
        <w:pStyle w:val="1header"/>
        <w:spacing w:before="0"/>
        <w:ind w:left="360"/>
        <w:rPr>
          <w:b w:val="0"/>
          <w:i/>
          <w:szCs w:val="24"/>
        </w:rPr>
      </w:pPr>
    </w:p>
    <w:p w14:paraId="185A4F26" w14:textId="24776183" w:rsidR="00D807D3" w:rsidRDefault="00D807D3" w:rsidP="00D807D3">
      <w:pPr>
        <w:pStyle w:val="1header"/>
        <w:numPr>
          <w:ilvl w:val="0"/>
          <w:numId w:val="13"/>
        </w:numPr>
        <w:spacing w:before="0"/>
      </w:pPr>
      <w:r>
        <w:t>Total Number of</w:t>
      </w:r>
      <w:r w:rsidR="0063282D" w:rsidRPr="00B57CFB">
        <w:t xml:space="preserve"> Subjects</w:t>
      </w:r>
      <w:r>
        <w:t xml:space="preserve"> (should be total of a + b)</w:t>
      </w:r>
      <w:r w:rsidR="0063282D" w:rsidRPr="00B57CFB">
        <w:t xml:space="preserve">: </w:t>
      </w:r>
    </w:p>
    <w:p w14:paraId="507BE981" w14:textId="56D94E6B" w:rsidR="00D807D3" w:rsidRDefault="00D807D3" w:rsidP="00D807D3">
      <w:pPr>
        <w:pStyle w:val="1header"/>
        <w:numPr>
          <w:ilvl w:val="1"/>
          <w:numId w:val="13"/>
        </w:numPr>
        <w:spacing w:before="0"/>
      </w:pPr>
      <w:r>
        <w:t>Total Number of Subjects (affiliate sites, if applicable):</w:t>
      </w:r>
    </w:p>
    <w:p w14:paraId="762F3D3E" w14:textId="2388EC2D" w:rsidR="00D807D3" w:rsidRPr="000B3EAB" w:rsidRDefault="00D807D3" w:rsidP="000B3EAB">
      <w:pPr>
        <w:pStyle w:val="1header"/>
        <w:numPr>
          <w:ilvl w:val="1"/>
          <w:numId w:val="13"/>
        </w:numPr>
        <w:spacing w:before="0"/>
      </w:pPr>
      <w:r>
        <w:t>Total Number of Subjects (UF site):</w:t>
      </w:r>
    </w:p>
    <w:p w14:paraId="66E7BFCD" w14:textId="309D79EA" w:rsidR="0031234D" w:rsidRPr="00B57CFB" w:rsidRDefault="0002140B" w:rsidP="000B3EAB">
      <w:pPr>
        <w:pStyle w:val="1header"/>
        <w:numPr>
          <w:ilvl w:val="0"/>
          <w:numId w:val="13"/>
        </w:numPr>
        <w:spacing w:before="0"/>
      </w:pPr>
      <w:r>
        <w:t xml:space="preserve">Key </w:t>
      </w:r>
      <w:r w:rsidR="0031234D" w:rsidRPr="000B3EAB">
        <w:t>Inclusion</w:t>
      </w:r>
      <w:r w:rsidR="00691ABF" w:rsidRPr="000B3EAB">
        <w:t xml:space="preserve"> Criteria</w:t>
      </w:r>
      <w:r w:rsidR="0031234D" w:rsidRPr="00B57CFB">
        <w:t xml:space="preserve">: </w:t>
      </w:r>
    </w:p>
    <w:p w14:paraId="63B60365" w14:textId="17EC19DD" w:rsidR="0031234D" w:rsidRPr="00B57CFB" w:rsidRDefault="0002140B" w:rsidP="00F10930">
      <w:pPr>
        <w:pStyle w:val="1header"/>
        <w:numPr>
          <w:ilvl w:val="0"/>
          <w:numId w:val="13"/>
        </w:numPr>
        <w:spacing w:before="0"/>
      </w:pPr>
      <w:r>
        <w:t xml:space="preserve">Key </w:t>
      </w:r>
      <w:r w:rsidR="0031234D" w:rsidRPr="000B3EAB">
        <w:t>Exclusion</w:t>
      </w:r>
      <w:r w:rsidR="00691ABF" w:rsidRPr="000B3EAB">
        <w:t xml:space="preserve"> Criteria</w:t>
      </w:r>
      <w:r w:rsidR="0031234D" w:rsidRPr="00B57CFB">
        <w:t xml:space="preserve">: </w:t>
      </w:r>
    </w:p>
    <w:p w14:paraId="332B34C8" w14:textId="77777777" w:rsidR="00D807D3" w:rsidRPr="0031234D" w:rsidRDefault="00D807D3" w:rsidP="000B3EAB">
      <w:pPr>
        <w:pStyle w:val="1header"/>
        <w:spacing w:before="0"/>
      </w:pPr>
    </w:p>
    <w:p w14:paraId="58AD376B" w14:textId="0C1DF103" w:rsidR="00C31B3F" w:rsidRDefault="00065B3C" w:rsidP="000B3EAB">
      <w:pPr>
        <w:pStyle w:val="1header"/>
        <w:spacing w:before="0"/>
      </w:pPr>
      <w:r>
        <w:t xml:space="preserve">V. </w:t>
      </w:r>
      <w:r w:rsidR="0031234D">
        <w:t>Study Procedures</w:t>
      </w:r>
      <w:r w:rsidR="00C31B3F">
        <w:t>:</w:t>
      </w:r>
    </w:p>
    <w:p w14:paraId="1D4512F0" w14:textId="77777777" w:rsidR="00065B3C" w:rsidRDefault="00065B3C" w:rsidP="00F10930">
      <w:pPr>
        <w:pStyle w:val="1header"/>
        <w:spacing w:before="0"/>
        <w:rPr>
          <w:b w:val="0"/>
          <w:i/>
        </w:rPr>
      </w:pPr>
    </w:p>
    <w:p w14:paraId="046FF27B" w14:textId="1B4E3D1A" w:rsidR="0031234D" w:rsidRPr="000B3EAB" w:rsidRDefault="0031234D" w:rsidP="000B3EAB">
      <w:pPr>
        <w:pStyle w:val="1header"/>
        <w:spacing w:before="0"/>
        <w:ind w:left="360"/>
        <w:rPr>
          <w:i/>
        </w:rPr>
      </w:pPr>
      <w:r w:rsidRPr="005B5729">
        <w:rPr>
          <w:b w:val="0"/>
          <w:i/>
        </w:rPr>
        <w:t xml:space="preserve">Include all study related procedures including screening, pre-treatment, treatment, </w:t>
      </w:r>
      <w:r w:rsidR="00F138D9" w:rsidRPr="005B5729">
        <w:rPr>
          <w:b w:val="0"/>
          <w:i/>
        </w:rPr>
        <w:t>end of treatment and any follow-up</w:t>
      </w:r>
      <w:r w:rsidR="00065B3C">
        <w:rPr>
          <w:b w:val="0"/>
          <w:i/>
        </w:rPr>
        <w:t xml:space="preserve">, </w:t>
      </w:r>
      <w:r w:rsidR="00F138D9" w:rsidRPr="005B5729">
        <w:rPr>
          <w:b w:val="0"/>
          <w:i/>
        </w:rPr>
        <w:t>as applicable. Be sure to indicate what is done as part of normal care vs that of the research</w:t>
      </w:r>
      <w:r w:rsidR="007B7467">
        <w:rPr>
          <w:b w:val="0"/>
          <w:i/>
        </w:rPr>
        <w:t xml:space="preserve"> (e.g.</w:t>
      </w:r>
      <w:r w:rsidR="00F138D9" w:rsidRPr="005B5729">
        <w:rPr>
          <w:b w:val="0"/>
          <w:i/>
        </w:rPr>
        <w:t xml:space="preserve"> dose specifications/calculations</w:t>
      </w:r>
      <w:r w:rsidR="007B7467">
        <w:rPr>
          <w:b w:val="0"/>
          <w:i/>
        </w:rPr>
        <w:t xml:space="preserve">, </w:t>
      </w:r>
      <w:r w:rsidR="00F138D9" w:rsidRPr="005B5729">
        <w:rPr>
          <w:b w:val="0"/>
          <w:i/>
        </w:rPr>
        <w:t>any supportive care guidelines that will be followed</w:t>
      </w:r>
      <w:r w:rsidR="007B7467">
        <w:rPr>
          <w:b w:val="0"/>
          <w:i/>
        </w:rPr>
        <w:t>, and/or behavioral interventions)</w:t>
      </w:r>
      <w:r w:rsidR="00065B3C" w:rsidRPr="00561161">
        <w:rPr>
          <w:b w:val="0"/>
          <w:i/>
        </w:rPr>
        <w:t>.</w:t>
      </w:r>
      <w:r w:rsidR="00353387" w:rsidRPr="00561161">
        <w:rPr>
          <w:b w:val="0"/>
          <w:bCs w:val="0"/>
          <w:i/>
        </w:rPr>
        <w:t xml:space="preserve"> </w:t>
      </w:r>
      <w:r w:rsidR="00F138D9" w:rsidRPr="00561161">
        <w:rPr>
          <w:b w:val="0"/>
          <w:i/>
        </w:rPr>
        <w:t>Provide a clear and concise description of the treatment, intervention or observation to be carried out in the study.</w:t>
      </w:r>
      <w:r w:rsidR="00F138D9" w:rsidRPr="00561161">
        <w:rPr>
          <w:b w:val="0"/>
        </w:rPr>
        <w:t xml:space="preserve"> </w:t>
      </w:r>
      <w:r w:rsidR="00F138D9" w:rsidRPr="00561161">
        <w:rPr>
          <w:b w:val="0"/>
          <w:i/>
        </w:rPr>
        <w:t xml:space="preserve">Clearly state the nature of the control (placebo, other </w:t>
      </w:r>
      <w:r w:rsidR="00691ABF" w:rsidRPr="00561161">
        <w:rPr>
          <w:b w:val="0"/>
          <w:i/>
        </w:rPr>
        <w:t>intervention</w:t>
      </w:r>
      <w:r w:rsidR="00F138D9" w:rsidRPr="00561161">
        <w:rPr>
          <w:b w:val="0"/>
          <w:i/>
        </w:rPr>
        <w:t xml:space="preserve">, historical) or the absence of a control </w:t>
      </w:r>
      <w:r w:rsidR="00353387" w:rsidRPr="00561161">
        <w:rPr>
          <w:b w:val="0"/>
          <w:i/>
        </w:rPr>
        <w:t xml:space="preserve">(and justification) </w:t>
      </w:r>
      <w:r w:rsidR="00F138D9" w:rsidRPr="00561161">
        <w:rPr>
          <w:b w:val="0"/>
          <w:i/>
        </w:rPr>
        <w:t>and any randomization procedures.</w:t>
      </w:r>
      <w:r w:rsidR="00F138D9" w:rsidRPr="00561161">
        <w:rPr>
          <w:b w:val="0"/>
        </w:rPr>
        <w:t xml:space="preserve"> </w:t>
      </w:r>
      <w:r w:rsidR="00F138D9" w:rsidRPr="00561161">
        <w:rPr>
          <w:b w:val="0"/>
          <w:i/>
        </w:rPr>
        <w:t>Describe completely any special tests or procedures</w:t>
      </w:r>
      <w:r w:rsidR="00353387" w:rsidRPr="00561161">
        <w:rPr>
          <w:b w:val="0"/>
          <w:i/>
        </w:rPr>
        <w:t xml:space="preserve"> - </w:t>
      </w:r>
      <w:r w:rsidR="00691ABF" w:rsidRPr="00561161">
        <w:rPr>
          <w:b w:val="0"/>
          <w:i/>
        </w:rPr>
        <w:t xml:space="preserve">such as </w:t>
      </w:r>
      <w:r w:rsidR="00F138D9" w:rsidRPr="00561161">
        <w:rPr>
          <w:b w:val="0"/>
          <w:i/>
        </w:rPr>
        <w:t>surveys, questionnaires, and/or observations</w:t>
      </w:r>
      <w:r w:rsidR="00412090" w:rsidRPr="00561161">
        <w:rPr>
          <w:b w:val="0"/>
          <w:i/>
        </w:rPr>
        <w:t xml:space="preserve"> – </w:t>
      </w:r>
      <w:r w:rsidR="00F138D9" w:rsidRPr="00561161">
        <w:rPr>
          <w:b w:val="0"/>
          <w:i/>
        </w:rPr>
        <w:t>that</w:t>
      </w:r>
      <w:r w:rsidR="00412090" w:rsidRPr="00561161">
        <w:rPr>
          <w:b w:val="0"/>
          <w:i/>
        </w:rPr>
        <w:t xml:space="preserve"> </w:t>
      </w:r>
      <w:r w:rsidR="00F138D9" w:rsidRPr="00561161">
        <w:rPr>
          <w:b w:val="0"/>
          <w:i/>
        </w:rPr>
        <w:t xml:space="preserve">will be used to obtain information about </w:t>
      </w:r>
      <w:r w:rsidR="00412090" w:rsidRPr="00561161">
        <w:rPr>
          <w:b w:val="0"/>
          <w:i/>
        </w:rPr>
        <w:t xml:space="preserve">the </w:t>
      </w:r>
      <w:r w:rsidR="00F138D9" w:rsidRPr="00561161">
        <w:rPr>
          <w:b w:val="0"/>
          <w:i/>
        </w:rPr>
        <w:t>subjects.</w:t>
      </w:r>
      <w:r w:rsidR="00F138D9" w:rsidRPr="00561161">
        <w:rPr>
          <w:b w:val="0"/>
        </w:rPr>
        <w:t xml:space="preserve"> </w:t>
      </w:r>
      <w:r w:rsidR="00F138D9" w:rsidRPr="00561161">
        <w:rPr>
          <w:b w:val="0"/>
          <w:i/>
        </w:rPr>
        <w:t>Describe who will be responsible for obtaining the information and in what type of setting the information will be obtained.</w:t>
      </w:r>
      <w:r w:rsidR="00353387" w:rsidRPr="00561161">
        <w:rPr>
          <w:b w:val="0"/>
        </w:rPr>
        <w:t xml:space="preserve"> </w:t>
      </w:r>
      <w:r w:rsidR="00412090" w:rsidRPr="00561161">
        <w:rPr>
          <w:b w:val="0"/>
          <w:i/>
        </w:rPr>
        <w:t>Include names (and note about validation) of</w:t>
      </w:r>
      <w:r w:rsidR="005659A9" w:rsidRPr="00561161">
        <w:rPr>
          <w:b w:val="0"/>
          <w:i/>
        </w:rPr>
        <w:t xml:space="preserve"> all questionnaires</w:t>
      </w:r>
      <w:r w:rsidR="00412090" w:rsidRPr="00561161">
        <w:rPr>
          <w:b w:val="0"/>
          <w:i/>
        </w:rPr>
        <w:t xml:space="preserve">, </w:t>
      </w:r>
      <w:r w:rsidR="005659A9" w:rsidRPr="00561161">
        <w:rPr>
          <w:b w:val="0"/>
          <w:i/>
        </w:rPr>
        <w:t xml:space="preserve">data collection </w:t>
      </w:r>
      <w:r w:rsidR="00412090" w:rsidRPr="00561161">
        <w:rPr>
          <w:b w:val="0"/>
          <w:i/>
        </w:rPr>
        <w:t>sheets</w:t>
      </w:r>
      <w:r w:rsidR="005659A9" w:rsidRPr="00561161">
        <w:rPr>
          <w:b w:val="0"/>
          <w:i/>
        </w:rPr>
        <w:t xml:space="preserve">, </w:t>
      </w:r>
      <w:r w:rsidR="00412090" w:rsidRPr="00561161">
        <w:rPr>
          <w:b w:val="0"/>
          <w:i/>
        </w:rPr>
        <w:t xml:space="preserve">and/or </w:t>
      </w:r>
      <w:r w:rsidR="005659A9" w:rsidRPr="00561161">
        <w:rPr>
          <w:b w:val="0"/>
          <w:i/>
        </w:rPr>
        <w:t xml:space="preserve">case report forms. </w:t>
      </w:r>
      <w:r w:rsidR="00412090" w:rsidRPr="00561161">
        <w:rPr>
          <w:b w:val="0"/>
          <w:i/>
        </w:rPr>
        <w:t>If applicable, also include a d</w:t>
      </w:r>
      <w:r w:rsidR="00D76198" w:rsidRPr="00561161">
        <w:rPr>
          <w:b w:val="0"/>
          <w:i/>
        </w:rPr>
        <w:t xml:space="preserve">escription of process for replacement of subjects </w:t>
      </w:r>
      <w:r w:rsidR="00412090" w:rsidRPr="00561161">
        <w:rPr>
          <w:b w:val="0"/>
          <w:i/>
        </w:rPr>
        <w:t xml:space="preserve">who are withdrawn prior to completion and/or during screening procedures. </w:t>
      </w:r>
      <w:r w:rsidR="00D76198" w:rsidRPr="00561161">
        <w:rPr>
          <w:b w:val="0"/>
          <w:i/>
        </w:rPr>
        <w:t>Explicitly note any follow-up activities or procedures and the</w:t>
      </w:r>
      <w:r w:rsidR="00517E9A" w:rsidRPr="00561161">
        <w:rPr>
          <w:b w:val="0"/>
          <w:i/>
        </w:rPr>
        <w:t xml:space="preserve"> </w:t>
      </w:r>
      <w:r w:rsidR="00517E9A" w:rsidRPr="00561161">
        <w:rPr>
          <w:b w:val="0"/>
          <w:i/>
        </w:rPr>
        <w:lastRenderedPageBreak/>
        <w:t>duration</w:t>
      </w:r>
      <w:r w:rsidR="00D76198" w:rsidRPr="00561161">
        <w:rPr>
          <w:b w:val="0"/>
          <w:i/>
        </w:rPr>
        <w:t xml:space="preserve"> of each</w:t>
      </w:r>
      <w:r w:rsidR="00353387" w:rsidRPr="00561161">
        <w:rPr>
          <w:b w:val="0"/>
          <w:i/>
        </w:rPr>
        <w:t xml:space="preserve">. </w:t>
      </w:r>
      <w:r w:rsidR="00412090" w:rsidRPr="008A1FC1">
        <w:rPr>
          <w:b w:val="0"/>
          <w:i/>
        </w:rPr>
        <w:t xml:space="preserve">Finally, include </w:t>
      </w:r>
      <w:r w:rsidR="00F138D9" w:rsidRPr="008A1FC1">
        <w:rPr>
          <w:b w:val="0"/>
          <w:i/>
        </w:rPr>
        <w:t>the procedures you will use to protect the privacy of subjects and ensure confidentiality of all data and study records including hard copy and computer files.</w:t>
      </w:r>
    </w:p>
    <w:p w14:paraId="5EB23935" w14:textId="1E7A0F68" w:rsidR="00D807D3" w:rsidRDefault="00D807D3" w:rsidP="008A1FC1">
      <w:pPr>
        <w:pStyle w:val="1header"/>
        <w:spacing w:before="0"/>
        <w:rPr>
          <w:bCs w:val="0"/>
        </w:rPr>
      </w:pPr>
    </w:p>
    <w:p w14:paraId="77E9201C" w14:textId="4355936A" w:rsidR="00FB4583" w:rsidRPr="00B57CFB" w:rsidRDefault="008A1FC1" w:rsidP="008A1FC1">
      <w:pPr>
        <w:pStyle w:val="1header"/>
        <w:numPr>
          <w:ilvl w:val="0"/>
          <w:numId w:val="21"/>
        </w:numPr>
        <w:spacing w:before="0"/>
        <w:ind w:left="270"/>
        <w:rPr>
          <w:szCs w:val="24"/>
        </w:rPr>
      </w:pPr>
      <w:r>
        <w:rPr>
          <w:bCs w:val="0"/>
          <w:szCs w:val="24"/>
        </w:rPr>
        <w:t>P</w:t>
      </w:r>
      <w:r w:rsidR="00C31B3F" w:rsidRPr="00B57CFB">
        <w:rPr>
          <w:szCs w:val="24"/>
        </w:rPr>
        <w:t>ossible Discomforts and Risks:</w:t>
      </w:r>
    </w:p>
    <w:p w14:paraId="20DAD9C4" w14:textId="77777777" w:rsidR="00FB4583" w:rsidRPr="00B57CFB" w:rsidRDefault="00FB4583" w:rsidP="000B3EAB">
      <w:pPr>
        <w:pStyle w:val="1header"/>
        <w:spacing w:before="0"/>
        <w:rPr>
          <w:szCs w:val="24"/>
        </w:rPr>
      </w:pPr>
    </w:p>
    <w:p w14:paraId="5EC3CD90" w14:textId="0A6E701F" w:rsidR="00FB4583" w:rsidRPr="00FB4583" w:rsidRDefault="00FB4583" w:rsidP="000B3EAB">
      <w:pPr>
        <w:pStyle w:val="1header"/>
        <w:spacing w:before="0"/>
        <w:ind w:left="360"/>
        <w:rPr>
          <w:b w:val="0"/>
          <w:i/>
        </w:rPr>
      </w:pPr>
      <w:r>
        <w:rPr>
          <w:b w:val="0"/>
          <w:i/>
        </w:rPr>
        <w:t xml:space="preserve">The purpose of this section is to describe the </w:t>
      </w:r>
      <w:r w:rsidRPr="00FB4583">
        <w:rPr>
          <w:b w:val="0"/>
          <w:i/>
        </w:rPr>
        <w:t>discomforts and risks (physical, psychological, social, and/or economic)</w:t>
      </w:r>
      <w:r>
        <w:rPr>
          <w:b w:val="0"/>
          <w:i/>
        </w:rPr>
        <w:t xml:space="preserve"> </w:t>
      </w:r>
      <w:r w:rsidRPr="00FB4583">
        <w:rPr>
          <w:b w:val="0"/>
          <w:i/>
        </w:rPr>
        <w:t>study participants may encounter, listing more common risks first and less common</w:t>
      </w:r>
      <w:r>
        <w:rPr>
          <w:b w:val="0"/>
          <w:i/>
        </w:rPr>
        <w:t xml:space="preserve"> </w:t>
      </w:r>
      <w:r w:rsidRPr="00FB4583">
        <w:rPr>
          <w:b w:val="0"/>
          <w:i/>
        </w:rPr>
        <w:t>risks separately.</w:t>
      </w:r>
      <w:r>
        <w:rPr>
          <w:b w:val="0"/>
          <w:i/>
        </w:rPr>
        <w:t xml:space="preserve"> If applicable, i</w:t>
      </w:r>
      <w:r w:rsidRPr="00FB4583">
        <w:rPr>
          <w:b w:val="0"/>
          <w:i/>
        </w:rPr>
        <w:t>dentify potential financial risks study participants may incur</w:t>
      </w:r>
      <w:r>
        <w:rPr>
          <w:b w:val="0"/>
          <w:i/>
        </w:rPr>
        <w:t xml:space="preserve"> and indicate </w:t>
      </w:r>
      <w:r w:rsidRPr="00FB4583">
        <w:rPr>
          <w:b w:val="0"/>
          <w:i/>
        </w:rPr>
        <w:t>any procedures, medications, tests, or therapies that study</w:t>
      </w:r>
      <w:r>
        <w:rPr>
          <w:b w:val="0"/>
          <w:i/>
        </w:rPr>
        <w:t xml:space="preserve"> </w:t>
      </w:r>
      <w:r w:rsidRPr="00FB4583">
        <w:rPr>
          <w:b w:val="0"/>
          <w:i/>
        </w:rPr>
        <w:t>participants (or their insurer) will have to pay for</w:t>
      </w:r>
      <w:r>
        <w:rPr>
          <w:b w:val="0"/>
          <w:i/>
        </w:rPr>
        <w:t xml:space="preserve"> (if they are considered standard of care outside of the research procedures, describe this, as well). Additionally, d</w:t>
      </w:r>
      <w:r w:rsidRPr="00FB4583">
        <w:rPr>
          <w:b w:val="0"/>
          <w:i/>
        </w:rPr>
        <w:t>escribe procedures to protect against or minimize potential discomforts and</w:t>
      </w:r>
    </w:p>
    <w:p w14:paraId="74EA2DBF" w14:textId="3D51EC82" w:rsidR="00FB4583" w:rsidRDefault="00FB4583" w:rsidP="000B3EAB">
      <w:pPr>
        <w:pStyle w:val="1header"/>
        <w:spacing w:before="0"/>
        <w:ind w:left="360"/>
        <w:rPr>
          <w:b w:val="0"/>
          <w:i/>
        </w:rPr>
      </w:pPr>
      <w:r w:rsidRPr="00FB4583">
        <w:rPr>
          <w:b w:val="0"/>
          <w:i/>
        </w:rPr>
        <w:t>Risks</w:t>
      </w:r>
      <w:r>
        <w:rPr>
          <w:b w:val="0"/>
          <w:i/>
        </w:rPr>
        <w:t xml:space="preserve">. </w:t>
      </w:r>
    </w:p>
    <w:p w14:paraId="4D6B7F9A" w14:textId="77777777" w:rsidR="00FB4583" w:rsidRDefault="00FB4583" w:rsidP="000B3EAB">
      <w:pPr>
        <w:pStyle w:val="1header"/>
        <w:spacing w:before="0"/>
        <w:ind w:left="360"/>
        <w:rPr>
          <w:b w:val="0"/>
          <w:i/>
        </w:rPr>
      </w:pPr>
    </w:p>
    <w:p w14:paraId="6E9A0D78" w14:textId="190AA2ED" w:rsidR="00344BA1" w:rsidRDefault="00344BA1" w:rsidP="000B3EAB">
      <w:pPr>
        <w:pStyle w:val="1header"/>
        <w:spacing w:before="0"/>
        <w:ind w:left="360"/>
        <w:rPr>
          <w:b w:val="0"/>
          <w:i/>
        </w:rPr>
      </w:pPr>
      <w:r>
        <w:rPr>
          <w:b w:val="0"/>
          <w:i/>
        </w:rPr>
        <w:t>Example wording</w:t>
      </w:r>
      <w:r w:rsidR="00FB4583">
        <w:rPr>
          <w:b w:val="0"/>
          <w:i/>
        </w:rPr>
        <w:t xml:space="preserve"> may include</w:t>
      </w:r>
      <w:r>
        <w:rPr>
          <w:b w:val="0"/>
          <w:i/>
        </w:rPr>
        <w:t xml:space="preserve">: </w:t>
      </w:r>
    </w:p>
    <w:p w14:paraId="2703A477" w14:textId="3B849264" w:rsidR="00344BA1" w:rsidRPr="0053552C" w:rsidRDefault="00FB4583" w:rsidP="000B3EAB">
      <w:pPr>
        <w:pStyle w:val="1header"/>
        <w:numPr>
          <w:ilvl w:val="0"/>
          <w:numId w:val="11"/>
        </w:numPr>
        <w:spacing w:before="0"/>
        <w:ind w:left="1080"/>
        <w:rPr>
          <w:b w:val="0"/>
          <w:i/>
        </w:rPr>
      </w:pPr>
      <w:r>
        <w:rPr>
          <w:b w:val="0"/>
          <w:i/>
        </w:rPr>
        <w:t>“</w:t>
      </w:r>
      <w:r w:rsidR="00344BA1" w:rsidRPr="0053552C">
        <w:rPr>
          <w:b w:val="0"/>
          <w:i/>
        </w:rPr>
        <w:t>These risks are considered to be minimal and are addressed in the protocol and consent form.”</w:t>
      </w:r>
    </w:p>
    <w:p w14:paraId="2DE0103A" w14:textId="7FCD5DED" w:rsidR="00FB4583" w:rsidRDefault="00FB4583" w:rsidP="000B3EAB">
      <w:pPr>
        <w:pStyle w:val="1header"/>
        <w:numPr>
          <w:ilvl w:val="0"/>
          <w:numId w:val="11"/>
        </w:numPr>
        <w:spacing w:before="0"/>
        <w:ind w:left="1080"/>
        <w:rPr>
          <w:b w:val="0"/>
          <w:i/>
        </w:rPr>
      </w:pPr>
      <w:r>
        <w:rPr>
          <w:b w:val="0"/>
          <w:i/>
        </w:rPr>
        <w:t>“</w:t>
      </w:r>
      <w:r w:rsidR="00344BA1" w:rsidRPr="00AC1A32">
        <w:rPr>
          <w:b w:val="0"/>
          <w:i/>
        </w:rPr>
        <w:t>Because &lt;study procedure&gt; can cause &lt;risk&gt;, &lt;evaluation&gt; will be monitored at frequent intervals during this part of the study and patients will be followed for a sufficient period of time after the procedure to ensure stabilization of &lt;evaluation&gt;.</w:t>
      </w:r>
      <w:r>
        <w:rPr>
          <w:b w:val="0"/>
          <w:i/>
        </w:rPr>
        <w:t>”</w:t>
      </w:r>
    </w:p>
    <w:p w14:paraId="7FD6CD97" w14:textId="253908C1" w:rsidR="00344BA1" w:rsidRPr="000B3EAB" w:rsidRDefault="00FB4583" w:rsidP="000B3EAB">
      <w:pPr>
        <w:pStyle w:val="1header"/>
        <w:numPr>
          <w:ilvl w:val="0"/>
          <w:numId w:val="11"/>
        </w:numPr>
        <w:spacing w:before="0"/>
        <w:ind w:left="1080"/>
        <w:rPr>
          <w:b w:val="0"/>
          <w:i/>
        </w:rPr>
      </w:pPr>
      <w:r>
        <w:rPr>
          <w:b w:val="0"/>
          <w:i/>
        </w:rPr>
        <w:t>“</w:t>
      </w:r>
      <w:r w:rsidR="00344BA1" w:rsidRPr="00AC1A32">
        <w:rPr>
          <w:b w:val="0"/>
          <w:i/>
        </w:rPr>
        <w:t>&lt;Intervention&gt; is commonly associated with &lt;risks&gt; and less commonly with other short- and long-term side effects, so patients will be monitored &lt;interval&gt; for expected and unexpected AEs related to &lt;study procedure&gt;.</w:t>
      </w:r>
      <w:r>
        <w:rPr>
          <w:b w:val="0"/>
          <w:i/>
        </w:rPr>
        <w:t>”</w:t>
      </w:r>
    </w:p>
    <w:p w14:paraId="5D5129C8" w14:textId="77777777" w:rsidR="008A1FC1" w:rsidRDefault="008A1FC1" w:rsidP="008A1FC1">
      <w:pPr>
        <w:pStyle w:val="1header"/>
        <w:spacing w:before="0"/>
        <w:rPr>
          <w:bCs w:val="0"/>
        </w:rPr>
      </w:pPr>
    </w:p>
    <w:p w14:paraId="40AE78DE" w14:textId="3481241D" w:rsidR="009F5463" w:rsidRPr="008A1FC1" w:rsidRDefault="00C31B3F" w:rsidP="00DB0FF7">
      <w:pPr>
        <w:pStyle w:val="1header"/>
        <w:numPr>
          <w:ilvl w:val="0"/>
          <w:numId w:val="21"/>
        </w:numPr>
        <w:spacing w:before="0"/>
        <w:ind w:left="270"/>
        <w:rPr>
          <w:bCs w:val="0"/>
        </w:rPr>
      </w:pPr>
      <w:r w:rsidRPr="00B57CFB">
        <w:t>Possible Benefits:</w:t>
      </w:r>
    </w:p>
    <w:p w14:paraId="6FD7EE63" w14:textId="77777777" w:rsidR="009F5463" w:rsidRDefault="009F5463" w:rsidP="009F5463">
      <w:pPr>
        <w:pStyle w:val="1header"/>
        <w:spacing w:before="0"/>
        <w:rPr>
          <w:b w:val="0"/>
        </w:rPr>
      </w:pPr>
    </w:p>
    <w:p w14:paraId="5D8772B8" w14:textId="3DFF4E60" w:rsidR="009F5463" w:rsidRPr="000B3EAB" w:rsidRDefault="009F5463" w:rsidP="000B3EAB">
      <w:pPr>
        <w:pStyle w:val="1header"/>
        <w:spacing w:before="0"/>
        <w:ind w:left="360"/>
        <w:rPr>
          <w:i/>
        </w:rPr>
      </w:pPr>
      <w:r w:rsidRPr="000B3EAB">
        <w:rPr>
          <w:b w:val="0"/>
          <w:i/>
        </w:rPr>
        <w:t>The purpose of this section is to describe the potential benefits to subjects or to others that may be reasonably expected to result from the research. If there is no potential for direct benefits, describe this in the protocol and ensure that it is stated in the Informed Consent Form, as well (contact the IRB for additional guidance). Discuss why the risks to subjects are reasonable in relation to the anticipated benefits and in relation to the importance of the knowledge that may reasonably be gained from completing this study, including how the research many benefit future populations.</w:t>
      </w:r>
    </w:p>
    <w:p w14:paraId="45D260F1" w14:textId="77777777" w:rsidR="0035292A" w:rsidRDefault="0035292A" w:rsidP="00F10930">
      <w:pPr>
        <w:pStyle w:val="1header"/>
        <w:spacing w:before="0"/>
      </w:pPr>
    </w:p>
    <w:p w14:paraId="22E68FCF" w14:textId="17BB3696" w:rsidR="000810F7" w:rsidRDefault="008A1FC1" w:rsidP="000B3EAB">
      <w:pPr>
        <w:pStyle w:val="1header"/>
        <w:spacing w:before="0"/>
      </w:pPr>
      <w:r>
        <w:t>VIII</w:t>
      </w:r>
      <w:r w:rsidR="000B3EAB">
        <w:t xml:space="preserve">. </w:t>
      </w:r>
      <w:r w:rsidR="000810F7">
        <w:t>Adverse Events/Unanticipated Problems:</w:t>
      </w:r>
    </w:p>
    <w:p w14:paraId="78F62BDE" w14:textId="77777777" w:rsidR="000B3EAB" w:rsidRDefault="000B3EAB" w:rsidP="000B3EAB">
      <w:pPr>
        <w:pStyle w:val="CROMSText"/>
        <w:spacing w:before="0" w:after="0"/>
        <w:rPr>
          <w:i/>
        </w:rPr>
      </w:pPr>
    </w:p>
    <w:p w14:paraId="718BEDAF" w14:textId="4E5F8783" w:rsidR="003C3F67" w:rsidRPr="003C3F67" w:rsidRDefault="003C3F67" w:rsidP="00561161">
      <w:pPr>
        <w:pStyle w:val="CROMSText"/>
        <w:spacing w:before="0" w:after="0"/>
        <w:ind w:left="360"/>
        <w:rPr>
          <w:i/>
        </w:rPr>
      </w:pPr>
      <w:r w:rsidRPr="003C3F67">
        <w:rPr>
          <w:i/>
        </w:rPr>
        <w:t xml:space="preserve">The purpose of this section is to describe the process by which the Principal Investigator (PI) will show oversight and responsibility for determining whether observed AEs are expected or unexpected.  An adverse event </w:t>
      </w:r>
      <w:r w:rsidR="006E3B4A">
        <w:rPr>
          <w:i/>
        </w:rPr>
        <w:t>is</w:t>
      </w:r>
      <w:r w:rsidRPr="003C3F67">
        <w:rPr>
          <w:i/>
        </w:rPr>
        <w:t xml:space="preserve"> considered unexpected if the nature, severity, or frequency of the event is not consistent with the risk information previously described for the intervention.  </w:t>
      </w:r>
    </w:p>
    <w:p w14:paraId="7595091F" w14:textId="677EAE2A" w:rsidR="003C3F67" w:rsidRDefault="003C3F67" w:rsidP="003C3F67">
      <w:pPr>
        <w:pStyle w:val="CROMSText"/>
        <w:spacing w:before="0" w:after="0"/>
        <w:ind w:left="720"/>
        <w:rPr>
          <w:i/>
        </w:rPr>
      </w:pPr>
    </w:p>
    <w:p w14:paraId="66F07767" w14:textId="29CD4AEB" w:rsidR="003C3F67" w:rsidRDefault="00561161" w:rsidP="008F7F5F">
      <w:pPr>
        <w:pStyle w:val="CROMSTextBullet"/>
        <w:spacing w:after="0" w:line="240" w:lineRule="auto"/>
        <w:ind w:left="360"/>
        <w:rPr>
          <w:i/>
        </w:rPr>
      </w:pPr>
      <w:r>
        <w:rPr>
          <w:b/>
          <w:i/>
        </w:rPr>
        <w:t>SUGGESTED</w:t>
      </w:r>
      <w:r w:rsidR="003C3F67" w:rsidRPr="003C3F67">
        <w:rPr>
          <w:b/>
          <w:i/>
        </w:rPr>
        <w:t xml:space="preserve"> WORDING</w:t>
      </w:r>
      <w:r>
        <w:rPr>
          <w:b/>
          <w:i/>
        </w:rPr>
        <w:t xml:space="preserve"> FOR PROTOCOL DOCUMENT</w:t>
      </w:r>
      <w:r w:rsidR="003C3F67">
        <w:rPr>
          <w:i/>
        </w:rPr>
        <w:t xml:space="preserve">: </w:t>
      </w:r>
      <w:r w:rsidR="003C3F67" w:rsidRPr="003C3F67">
        <w:rPr>
          <w:i/>
        </w:rPr>
        <w:t xml:space="preserve">All AEs, unanticipated problems and/or SAEs must be reported to the IRB of Record according to IRB’s policies and procedures for reporting serious adverse events. [insert specific sponsor </w:t>
      </w:r>
      <w:r w:rsidR="003C3F67" w:rsidRPr="003C3F67">
        <w:rPr>
          <w:i/>
        </w:rPr>
        <w:lastRenderedPageBreak/>
        <w:t xml:space="preserve">requirements for reporting of SAEs including XX number of hours after becoming aware of the event and form completion requirements]. </w:t>
      </w:r>
    </w:p>
    <w:p w14:paraId="01EC727B" w14:textId="77777777" w:rsidR="003C3F67" w:rsidRDefault="003C3F67" w:rsidP="008F7F5F">
      <w:pPr>
        <w:pStyle w:val="CROMSText"/>
        <w:spacing w:before="0" w:after="0"/>
        <w:ind w:left="360"/>
        <w:rPr>
          <w:i/>
        </w:rPr>
      </w:pPr>
    </w:p>
    <w:p w14:paraId="53B5FB6A" w14:textId="77777777" w:rsidR="00561161" w:rsidRDefault="003C3F67" w:rsidP="003C3F67">
      <w:pPr>
        <w:pStyle w:val="CROMSText"/>
        <w:spacing w:before="0" w:after="0"/>
        <w:ind w:left="720"/>
        <w:rPr>
          <w:i/>
          <w:sz w:val="22"/>
        </w:rPr>
      </w:pPr>
      <w:r w:rsidRPr="00561161">
        <w:rPr>
          <w:i/>
          <w:sz w:val="22"/>
          <w:u w:val="single"/>
        </w:rPr>
        <w:t>Additional information</w:t>
      </w:r>
      <w:r w:rsidR="00561161">
        <w:rPr>
          <w:i/>
          <w:sz w:val="22"/>
          <w:u w:val="single"/>
        </w:rPr>
        <w:t xml:space="preserve"> to consider when completing this section</w:t>
      </w:r>
      <w:r w:rsidR="000B3EAB" w:rsidRPr="003C3F67">
        <w:rPr>
          <w:i/>
          <w:sz w:val="22"/>
        </w:rPr>
        <w:t xml:space="preserve">: </w:t>
      </w:r>
    </w:p>
    <w:p w14:paraId="48B031D7" w14:textId="77777777" w:rsidR="00561161" w:rsidRDefault="00E0604B" w:rsidP="00561161">
      <w:pPr>
        <w:pStyle w:val="CROMSText"/>
        <w:numPr>
          <w:ilvl w:val="1"/>
          <w:numId w:val="11"/>
        </w:numPr>
        <w:spacing w:before="0" w:after="0"/>
        <w:rPr>
          <w:i/>
          <w:sz w:val="22"/>
        </w:rPr>
      </w:pPr>
      <w:r w:rsidRPr="003C3F67">
        <w:rPr>
          <w:i/>
          <w:sz w:val="22"/>
        </w:rPr>
        <w:t>An adverse event (AE) is any untoward medical occurrence in a subject during participation in the clinical study or with use of the experimental agent being studied.</w:t>
      </w:r>
    </w:p>
    <w:p w14:paraId="70FB8886" w14:textId="77777777" w:rsidR="00561161" w:rsidRDefault="00E0604B" w:rsidP="00561161">
      <w:pPr>
        <w:pStyle w:val="CROMSText"/>
        <w:numPr>
          <w:ilvl w:val="1"/>
          <w:numId w:val="11"/>
        </w:numPr>
        <w:spacing w:before="0" w:after="0"/>
        <w:rPr>
          <w:i/>
          <w:sz w:val="22"/>
        </w:rPr>
      </w:pPr>
      <w:r w:rsidRPr="003C3F67">
        <w:rPr>
          <w:i/>
          <w:sz w:val="22"/>
        </w:rPr>
        <w:t>An adverse finding can include a sign, symptom, abnormal assessment (laboratory test value, vital signs, electrocardiogram finding, etc.), or any combination of these regardless of relationship to participation in the study.</w:t>
      </w:r>
    </w:p>
    <w:p w14:paraId="3E0C814B" w14:textId="0FAA45AE" w:rsidR="003C3F67" w:rsidRPr="00561161" w:rsidRDefault="00E0604B" w:rsidP="00561161">
      <w:pPr>
        <w:pStyle w:val="CROMSText"/>
        <w:numPr>
          <w:ilvl w:val="1"/>
          <w:numId w:val="11"/>
        </w:numPr>
        <w:spacing w:before="0" w:after="0"/>
        <w:rPr>
          <w:i/>
          <w:sz w:val="22"/>
        </w:rPr>
      </w:pPr>
      <w:r w:rsidRPr="00561161">
        <w:rPr>
          <w:i/>
          <w:sz w:val="22"/>
        </w:rPr>
        <w:t xml:space="preserve">The Office for Human Research Protections (OHRP) considers unanticipated problems involving risks to subjects or others to include, in general, </w:t>
      </w:r>
      <w:r w:rsidRPr="00561161">
        <w:rPr>
          <w:b/>
          <w:i/>
          <w:sz w:val="22"/>
          <w:u w:val="single"/>
        </w:rPr>
        <w:t>any</w:t>
      </w:r>
      <w:r w:rsidRPr="00561161">
        <w:rPr>
          <w:i/>
          <w:sz w:val="22"/>
        </w:rPr>
        <w:t xml:space="preserve"> incident, experience, or outcome that meets </w:t>
      </w:r>
      <w:r w:rsidRPr="00561161">
        <w:rPr>
          <w:b/>
          <w:i/>
          <w:sz w:val="22"/>
          <w:u w:val="single"/>
        </w:rPr>
        <w:t>all</w:t>
      </w:r>
      <w:r w:rsidRPr="00561161">
        <w:rPr>
          <w:i/>
          <w:sz w:val="22"/>
        </w:rPr>
        <w:t xml:space="preserve"> of the following criteria:</w:t>
      </w:r>
    </w:p>
    <w:p w14:paraId="560BF16D" w14:textId="77777777" w:rsidR="00E0604B" w:rsidRPr="003C3F67" w:rsidRDefault="00E0604B" w:rsidP="003C3F67">
      <w:pPr>
        <w:pStyle w:val="CROMSTextBullet"/>
        <w:numPr>
          <w:ilvl w:val="0"/>
          <w:numId w:val="10"/>
        </w:numPr>
        <w:spacing w:after="0" w:line="240" w:lineRule="auto"/>
        <w:ind w:left="1800"/>
        <w:rPr>
          <w:i/>
          <w:sz w:val="22"/>
          <w:szCs w:val="22"/>
        </w:rPr>
      </w:pPr>
      <w:r w:rsidRPr="003C3F67">
        <w:rPr>
          <w:b/>
          <w:i/>
          <w:sz w:val="22"/>
          <w:szCs w:val="22"/>
        </w:rPr>
        <w:t>Unexpected</w:t>
      </w:r>
      <w:r w:rsidRPr="003C3F67">
        <w:rPr>
          <w:i/>
          <w:sz w:val="22"/>
          <w:szCs w:val="22"/>
        </w:rPr>
        <w:t xml:space="preserve"> in terms of nature, severity, or frequency given (a) the research procedures that are described in the protocol-related documents, such as the IRB-approved research protocol and informed consent document; and (b) the characteristics of the subject population being studied;</w:t>
      </w:r>
    </w:p>
    <w:p w14:paraId="2339B459" w14:textId="77777777" w:rsidR="00E0604B" w:rsidRPr="003C3F67" w:rsidRDefault="00E0604B" w:rsidP="003C3F67">
      <w:pPr>
        <w:pStyle w:val="CROMSTextBullet"/>
        <w:numPr>
          <w:ilvl w:val="0"/>
          <w:numId w:val="10"/>
        </w:numPr>
        <w:spacing w:after="0" w:line="240" w:lineRule="auto"/>
        <w:ind w:left="1800"/>
        <w:rPr>
          <w:i/>
          <w:sz w:val="22"/>
          <w:szCs w:val="22"/>
        </w:rPr>
      </w:pPr>
      <w:r w:rsidRPr="003C3F67">
        <w:rPr>
          <w:b/>
          <w:i/>
          <w:sz w:val="22"/>
          <w:szCs w:val="22"/>
        </w:rPr>
        <w:t>Related or possibly related</w:t>
      </w:r>
      <w:r w:rsidRPr="003C3F67">
        <w:rPr>
          <w:i/>
          <w:sz w:val="22"/>
          <w:szCs w:val="22"/>
        </w:rPr>
        <w:t xml:space="preserve"> to participation in the research (“possibly related” means there is a reasonable possibility that the incident, experience, or outcome may have been caused by the procedures involved in the research); and</w:t>
      </w:r>
    </w:p>
    <w:p w14:paraId="3375AFD8" w14:textId="56B5712D" w:rsidR="00517E9A" w:rsidRPr="006F04E6" w:rsidRDefault="00E0604B" w:rsidP="006F04E6">
      <w:pPr>
        <w:pStyle w:val="CROMSTextBullet"/>
        <w:numPr>
          <w:ilvl w:val="0"/>
          <w:numId w:val="10"/>
        </w:numPr>
        <w:spacing w:after="0" w:line="240" w:lineRule="auto"/>
        <w:ind w:left="1800"/>
        <w:rPr>
          <w:i/>
          <w:sz w:val="22"/>
          <w:szCs w:val="22"/>
        </w:rPr>
      </w:pPr>
      <w:r w:rsidRPr="003C3F67">
        <w:rPr>
          <w:i/>
          <w:sz w:val="22"/>
          <w:szCs w:val="22"/>
        </w:rPr>
        <w:t xml:space="preserve">Suggests that the </w:t>
      </w:r>
      <w:r w:rsidRPr="003C3F67">
        <w:rPr>
          <w:b/>
          <w:i/>
          <w:sz w:val="22"/>
          <w:szCs w:val="22"/>
        </w:rPr>
        <w:t>research places subjects or others at a greater risk</w:t>
      </w:r>
      <w:r w:rsidRPr="003C3F67">
        <w:rPr>
          <w:i/>
          <w:sz w:val="22"/>
          <w:szCs w:val="22"/>
        </w:rPr>
        <w:t xml:space="preserve"> of harm (including physical, psychological, economic, or social harm) than was previously known or recognized.</w:t>
      </w:r>
    </w:p>
    <w:p w14:paraId="50B20622" w14:textId="77777777" w:rsidR="00353387" w:rsidRDefault="00353387" w:rsidP="00F10930">
      <w:pPr>
        <w:pStyle w:val="1header"/>
        <w:spacing w:before="0"/>
      </w:pPr>
    </w:p>
    <w:p w14:paraId="0E326296" w14:textId="3C29FDC9" w:rsidR="007C6BAF" w:rsidRDefault="008A1FC1" w:rsidP="007C6BAF">
      <w:pPr>
        <w:pStyle w:val="1header"/>
        <w:spacing w:before="0"/>
      </w:pPr>
      <w:r>
        <w:t>I</w:t>
      </w:r>
      <w:r w:rsidR="00561161">
        <w:t xml:space="preserve">X. </w:t>
      </w:r>
      <w:r w:rsidR="0031234D">
        <w:t xml:space="preserve">Statistical </w:t>
      </w:r>
      <w:r w:rsidR="000B3EAB">
        <w:t>Analysis Plan</w:t>
      </w:r>
      <w:r w:rsidR="0031234D">
        <w:t xml:space="preserve">: </w:t>
      </w:r>
    </w:p>
    <w:p w14:paraId="23F53943" w14:textId="77777777" w:rsidR="007C6BAF" w:rsidRDefault="007C6BAF" w:rsidP="007C6BAF">
      <w:pPr>
        <w:pStyle w:val="1header"/>
        <w:spacing w:before="0"/>
        <w:rPr>
          <w:b w:val="0"/>
        </w:rPr>
      </w:pPr>
    </w:p>
    <w:p w14:paraId="2FC19313" w14:textId="7E2BBC93" w:rsidR="00561161" w:rsidRPr="00A12296" w:rsidRDefault="006F04E6" w:rsidP="00A12296">
      <w:pPr>
        <w:pStyle w:val="1header"/>
        <w:spacing w:before="0"/>
        <w:ind w:left="360"/>
        <w:rPr>
          <w:b w:val="0"/>
          <w:i/>
          <w:szCs w:val="24"/>
        </w:rPr>
      </w:pPr>
      <w:r>
        <w:rPr>
          <w:b w:val="0"/>
          <w:i/>
          <w:szCs w:val="24"/>
        </w:rPr>
        <w:t>The purpose of this section is to e</w:t>
      </w:r>
      <w:r w:rsidR="007C6BAF" w:rsidRPr="00A12296">
        <w:rPr>
          <w:b w:val="0"/>
          <w:i/>
          <w:szCs w:val="24"/>
        </w:rPr>
        <w:t>nsure the</w:t>
      </w:r>
      <w:r w:rsidR="00561161" w:rsidRPr="00A12296">
        <w:rPr>
          <w:b w:val="0"/>
          <w:i/>
          <w:szCs w:val="24"/>
        </w:rPr>
        <w:t xml:space="preserve"> statistical design </w:t>
      </w:r>
      <w:r w:rsidR="007C6BAF" w:rsidRPr="00A12296">
        <w:rPr>
          <w:b w:val="0"/>
          <w:i/>
          <w:szCs w:val="24"/>
        </w:rPr>
        <w:t xml:space="preserve">for the study is </w:t>
      </w:r>
      <w:r w:rsidR="00561161" w:rsidRPr="00A12296">
        <w:rPr>
          <w:b w:val="0"/>
          <w:i/>
          <w:szCs w:val="24"/>
        </w:rPr>
        <w:t>clearly described, well-defined, and statistically sound</w:t>
      </w:r>
      <w:r w:rsidR="007C6BAF" w:rsidRPr="00A12296">
        <w:rPr>
          <w:b w:val="0"/>
          <w:i/>
          <w:szCs w:val="24"/>
        </w:rPr>
        <w:t>. All a</w:t>
      </w:r>
      <w:r w:rsidR="00561161" w:rsidRPr="00A12296">
        <w:rPr>
          <w:b w:val="0"/>
          <w:i/>
          <w:szCs w:val="24"/>
        </w:rPr>
        <w:t xml:space="preserve">ccrual goals </w:t>
      </w:r>
      <w:r w:rsidR="007C6BAF" w:rsidRPr="00A12296">
        <w:rPr>
          <w:b w:val="0"/>
          <w:i/>
          <w:szCs w:val="24"/>
        </w:rPr>
        <w:t xml:space="preserve">should be </w:t>
      </w:r>
      <w:r w:rsidR="00561161" w:rsidRPr="00A12296">
        <w:rPr>
          <w:b w:val="0"/>
          <w:i/>
          <w:szCs w:val="24"/>
        </w:rPr>
        <w:t>clearly state</w:t>
      </w:r>
      <w:r w:rsidR="007C6BAF" w:rsidRPr="00A12296">
        <w:rPr>
          <w:b w:val="0"/>
          <w:i/>
          <w:szCs w:val="24"/>
        </w:rPr>
        <w:t xml:space="preserve">d, and </w:t>
      </w:r>
      <w:r w:rsidR="00561161" w:rsidRPr="00A12296">
        <w:rPr>
          <w:b w:val="0"/>
          <w:i/>
          <w:szCs w:val="24"/>
        </w:rPr>
        <w:t xml:space="preserve">the sample size </w:t>
      </w:r>
      <w:r w:rsidR="007C6BAF" w:rsidRPr="00A12296">
        <w:rPr>
          <w:b w:val="0"/>
          <w:i/>
          <w:szCs w:val="24"/>
        </w:rPr>
        <w:t xml:space="preserve">should be </w:t>
      </w:r>
      <w:r w:rsidR="00561161" w:rsidRPr="00A12296">
        <w:rPr>
          <w:b w:val="0"/>
          <w:i/>
          <w:szCs w:val="24"/>
        </w:rPr>
        <w:t xml:space="preserve">adequate </w:t>
      </w:r>
      <w:r w:rsidR="007C6BAF" w:rsidRPr="00A12296">
        <w:rPr>
          <w:b w:val="0"/>
          <w:i/>
          <w:szCs w:val="24"/>
        </w:rPr>
        <w:t xml:space="preserve">(and justified) </w:t>
      </w:r>
      <w:r w:rsidR="00561161" w:rsidRPr="00A12296">
        <w:rPr>
          <w:b w:val="0"/>
          <w:i/>
          <w:szCs w:val="24"/>
        </w:rPr>
        <w:t>to answer the specifi</w:t>
      </w:r>
      <w:r w:rsidR="007C6BAF" w:rsidRPr="00A12296">
        <w:rPr>
          <w:b w:val="0"/>
          <w:i/>
          <w:szCs w:val="24"/>
        </w:rPr>
        <w:t xml:space="preserve">c </w:t>
      </w:r>
      <w:r w:rsidR="00561161" w:rsidRPr="00A12296">
        <w:rPr>
          <w:b w:val="0"/>
          <w:i/>
          <w:szCs w:val="24"/>
        </w:rPr>
        <w:t>objectives of the protocol</w:t>
      </w:r>
      <w:r w:rsidR="00A12296" w:rsidRPr="00A12296">
        <w:rPr>
          <w:b w:val="0"/>
          <w:i/>
          <w:szCs w:val="24"/>
        </w:rPr>
        <w:t xml:space="preserve">. </w:t>
      </w:r>
      <w:r w:rsidR="00561161" w:rsidRPr="00A12296">
        <w:rPr>
          <w:b w:val="0"/>
          <w:i/>
          <w:szCs w:val="24"/>
        </w:rPr>
        <w:t xml:space="preserve">For qualitative studies, </w:t>
      </w:r>
      <w:r w:rsidR="00A12296" w:rsidRPr="00A12296">
        <w:rPr>
          <w:b w:val="0"/>
          <w:i/>
          <w:szCs w:val="24"/>
        </w:rPr>
        <w:t xml:space="preserve">an </w:t>
      </w:r>
      <w:r w:rsidR="00561161" w:rsidRPr="00A12296">
        <w:rPr>
          <w:b w:val="0"/>
          <w:i/>
          <w:szCs w:val="24"/>
        </w:rPr>
        <w:t>appropriate analytical design and</w:t>
      </w:r>
      <w:r w:rsidR="007C6BAF" w:rsidRPr="00A12296">
        <w:rPr>
          <w:b w:val="0"/>
          <w:i/>
          <w:szCs w:val="24"/>
        </w:rPr>
        <w:t xml:space="preserve"> </w:t>
      </w:r>
      <w:r w:rsidR="00561161" w:rsidRPr="00A12296">
        <w:rPr>
          <w:b w:val="0"/>
          <w:i/>
          <w:szCs w:val="24"/>
        </w:rPr>
        <w:t>decision criteria</w:t>
      </w:r>
      <w:r w:rsidR="00A12296" w:rsidRPr="00A12296">
        <w:rPr>
          <w:b w:val="0"/>
          <w:i/>
          <w:szCs w:val="24"/>
        </w:rPr>
        <w:t xml:space="preserve"> should be</w:t>
      </w:r>
      <w:r w:rsidR="00561161" w:rsidRPr="00A12296">
        <w:rPr>
          <w:b w:val="0"/>
          <w:i/>
          <w:szCs w:val="24"/>
        </w:rPr>
        <w:t xml:space="preserve"> include</w:t>
      </w:r>
      <w:r w:rsidR="00A12296" w:rsidRPr="00A12296">
        <w:rPr>
          <w:b w:val="0"/>
          <w:i/>
          <w:szCs w:val="24"/>
        </w:rPr>
        <w:t>d. Information to consider when completing this section include</w:t>
      </w:r>
      <w:r>
        <w:rPr>
          <w:b w:val="0"/>
          <w:i/>
          <w:szCs w:val="24"/>
        </w:rPr>
        <w:t>s</w:t>
      </w:r>
      <w:r w:rsidR="00A12296" w:rsidRPr="00A12296">
        <w:rPr>
          <w:b w:val="0"/>
          <w:i/>
          <w:szCs w:val="24"/>
        </w:rPr>
        <w:t>:</w:t>
      </w:r>
    </w:p>
    <w:p w14:paraId="4DA393F7" w14:textId="589D8E6A" w:rsidR="00F138D9" w:rsidRPr="00A12296" w:rsidRDefault="00F138D9" w:rsidP="00A12296">
      <w:pPr>
        <w:pStyle w:val="1header"/>
        <w:numPr>
          <w:ilvl w:val="0"/>
          <w:numId w:val="6"/>
        </w:numPr>
        <w:spacing w:before="0"/>
        <w:ind w:left="1440"/>
        <w:rPr>
          <w:b w:val="0"/>
          <w:i/>
          <w:szCs w:val="24"/>
        </w:rPr>
      </w:pPr>
      <w:r w:rsidRPr="00A12296">
        <w:rPr>
          <w:b w:val="0"/>
          <w:i/>
          <w:szCs w:val="24"/>
        </w:rPr>
        <w:t>Sample size determination (including calculations or reflections for power and clinical justification</w:t>
      </w:r>
      <w:r w:rsidR="005B5729" w:rsidRPr="00A12296">
        <w:rPr>
          <w:b w:val="0"/>
          <w:i/>
          <w:szCs w:val="24"/>
        </w:rPr>
        <w:t>)</w:t>
      </w:r>
    </w:p>
    <w:p w14:paraId="17703A28" w14:textId="25BDE332" w:rsidR="00F138D9" w:rsidRPr="00A12296" w:rsidRDefault="00F138D9" w:rsidP="00A12296">
      <w:pPr>
        <w:pStyle w:val="1header"/>
        <w:numPr>
          <w:ilvl w:val="0"/>
          <w:numId w:val="6"/>
        </w:numPr>
        <w:spacing w:before="0"/>
        <w:ind w:left="1440"/>
        <w:rPr>
          <w:b w:val="0"/>
          <w:i/>
          <w:szCs w:val="24"/>
        </w:rPr>
      </w:pPr>
      <w:r w:rsidRPr="00A12296">
        <w:rPr>
          <w:b w:val="0"/>
          <w:i/>
          <w:szCs w:val="24"/>
        </w:rPr>
        <w:t>Analysis of primary endpoint, secondary endpoint(s), safety data</w:t>
      </w:r>
      <w:r w:rsidR="00A12296" w:rsidRPr="00A12296">
        <w:rPr>
          <w:b w:val="0"/>
          <w:i/>
          <w:szCs w:val="24"/>
        </w:rPr>
        <w:t>, etc.</w:t>
      </w:r>
    </w:p>
    <w:p w14:paraId="091871CA" w14:textId="43820D48" w:rsidR="00A12296" w:rsidRPr="00A12296" w:rsidRDefault="00A12296" w:rsidP="00A12296">
      <w:pPr>
        <w:pStyle w:val="1header"/>
        <w:numPr>
          <w:ilvl w:val="0"/>
          <w:numId w:val="6"/>
        </w:numPr>
        <w:spacing w:before="0"/>
        <w:ind w:left="1440"/>
        <w:rPr>
          <w:b w:val="0"/>
          <w:i/>
          <w:szCs w:val="24"/>
        </w:rPr>
      </w:pPr>
      <w:r w:rsidRPr="00A12296">
        <w:rPr>
          <w:b w:val="0"/>
          <w:i/>
          <w:szCs w:val="24"/>
        </w:rPr>
        <w:t>Description of your</w:t>
      </w:r>
      <w:r w:rsidR="005B5729" w:rsidRPr="00A12296">
        <w:rPr>
          <w:b w:val="0"/>
          <w:i/>
          <w:szCs w:val="24"/>
        </w:rPr>
        <w:t xml:space="preserve"> plan for conducting </w:t>
      </w:r>
      <w:r w:rsidRPr="00A12296">
        <w:rPr>
          <w:b w:val="0"/>
          <w:i/>
          <w:szCs w:val="24"/>
        </w:rPr>
        <w:t xml:space="preserve">an </w:t>
      </w:r>
      <w:r w:rsidR="005B5729" w:rsidRPr="00A12296">
        <w:rPr>
          <w:b w:val="0"/>
          <w:i/>
          <w:szCs w:val="24"/>
        </w:rPr>
        <w:t xml:space="preserve">interim analysis  </w:t>
      </w:r>
    </w:p>
    <w:p w14:paraId="4773D8B0" w14:textId="4F87ABC5" w:rsidR="005B5729" w:rsidRPr="00A12296" w:rsidRDefault="00A12296" w:rsidP="00A12296">
      <w:pPr>
        <w:pStyle w:val="1header"/>
        <w:numPr>
          <w:ilvl w:val="0"/>
          <w:numId w:val="6"/>
        </w:numPr>
        <w:spacing w:before="0"/>
        <w:ind w:left="1440"/>
        <w:rPr>
          <w:b w:val="0"/>
          <w:i/>
          <w:szCs w:val="24"/>
        </w:rPr>
      </w:pPr>
      <w:r w:rsidRPr="00A12296">
        <w:rPr>
          <w:b w:val="0"/>
          <w:i/>
          <w:szCs w:val="24"/>
        </w:rPr>
        <w:t xml:space="preserve">Criteria for </w:t>
      </w:r>
      <w:r w:rsidR="005B5729" w:rsidRPr="00A12296">
        <w:rPr>
          <w:b w:val="0"/>
          <w:i/>
          <w:szCs w:val="24"/>
        </w:rPr>
        <w:t xml:space="preserve">stopping rules </w:t>
      </w:r>
      <w:r w:rsidRPr="00A12296">
        <w:rPr>
          <w:b w:val="0"/>
          <w:i/>
          <w:szCs w:val="24"/>
        </w:rPr>
        <w:t xml:space="preserve">that </w:t>
      </w:r>
      <w:r w:rsidR="005B5729" w:rsidRPr="00A12296">
        <w:rPr>
          <w:b w:val="0"/>
          <w:i/>
          <w:szCs w:val="24"/>
        </w:rPr>
        <w:t xml:space="preserve">are in place </w:t>
      </w:r>
      <w:r w:rsidR="00AC1A32" w:rsidRPr="00A12296">
        <w:rPr>
          <w:b w:val="0"/>
          <w:i/>
          <w:szCs w:val="24"/>
        </w:rPr>
        <w:t>(If applicable)</w:t>
      </w:r>
    </w:p>
    <w:p w14:paraId="605C542C" w14:textId="640D9AC6" w:rsidR="005B5729" w:rsidRPr="00A12296" w:rsidRDefault="005B5729" w:rsidP="00A12296">
      <w:pPr>
        <w:pStyle w:val="1header"/>
        <w:numPr>
          <w:ilvl w:val="0"/>
          <w:numId w:val="6"/>
        </w:numPr>
        <w:spacing w:before="0"/>
        <w:ind w:left="1440"/>
        <w:rPr>
          <w:b w:val="0"/>
          <w:i/>
          <w:szCs w:val="24"/>
        </w:rPr>
      </w:pPr>
      <w:commentRangeStart w:id="0"/>
      <w:commentRangeEnd w:id="0"/>
      <w:r w:rsidRPr="00A12296">
        <w:rPr>
          <w:b w:val="0"/>
          <w:i/>
          <w:szCs w:val="24"/>
        </w:rPr>
        <w:t xml:space="preserve">Procedure for accounting for missing, unused, and spurious data </w:t>
      </w:r>
    </w:p>
    <w:p w14:paraId="51160508" w14:textId="77777777" w:rsidR="005B5729" w:rsidRPr="00A12296" w:rsidRDefault="005B5729" w:rsidP="00A12296">
      <w:pPr>
        <w:pStyle w:val="1header"/>
        <w:numPr>
          <w:ilvl w:val="0"/>
          <w:numId w:val="6"/>
        </w:numPr>
        <w:spacing w:before="0"/>
        <w:ind w:left="1440"/>
        <w:rPr>
          <w:b w:val="0"/>
          <w:i/>
          <w:szCs w:val="24"/>
        </w:rPr>
      </w:pPr>
      <w:r w:rsidRPr="00A12296">
        <w:rPr>
          <w:b w:val="0"/>
          <w:i/>
          <w:szCs w:val="24"/>
        </w:rPr>
        <w:t xml:space="preserve">Procedures for reporting any deviation(s) from the original statistical plan (any deviation(s) from the original statistical plan should be described and justified in protocol and/or in the final report, as appropriate). </w:t>
      </w:r>
    </w:p>
    <w:p w14:paraId="2FD24E59" w14:textId="35C857D0" w:rsidR="005B5729" w:rsidRPr="00A12296" w:rsidRDefault="005B5729" w:rsidP="00A12296">
      <w:pPr>
        <w:pStyle w:val="1header"/>
        <w:numPr>
          <w:ilvl w:val="0"/>
          <w:numId w:val="6"/>
        </w:numPr>
        <w:spacing w:before="0"/>
        <w:ind w:left="1440"/>
        <w:rPr>
          <w:b w:val="0"/>
          <w:i/>
          <w:szCs w:val="24"/>
        </w:rPr>
      </w:pPr>
      <w:r w:rsidRPr="00A12296">
        <w:rPr>
          <w:b w:val="0"/>
          <w:i/>
          <w:szCs w:val="24"/>
        </w:rPr>
        <w:t>The selection of subjects to be included in the analyses (</w:t>
      </w:r>
      <w:r w:rsidR="00AC1A32" w:rsidRPr="00A12296">
        <w:rPr>
          <w:b w:val="0"/>
          <w:i/>
          <w:szCs w:val="24"/>
        </w:rPr>
        <w:t>i.e.</w:t>
      </w:r>
      <w:r w:rsidRPr="00A12296">
        <w:rPr>
          <w:b w:val="0"/>
          <w:i/>
          <w:szCs w:val="24"/>
        </w:rPr>
        <w:t xml:space="preserve"> </w:t>
      </w:r>
      <w:r w:rsidR="00AC1A32" w:rsidRPr="00A12296">
        <w:rPr>
          <w:b w:val="0"/>
          <w:i/>
          <w:szCs w:val="24"/>
        </w:rPr>
        <w:t>what makes a subject evaluable</w:t>
      </w:r>
      <w:r w:rsidRPr="00A12296">
        <w:rPr>
          <w:b w:val="0"/>
          <w:i/>
          <w:szCs w:val="24"/>
        </w:rPr>
        <w:t>).</w:t>
      </w:r>
    </w:p>
    <w:p w14:paraId="7A4BD2C4" w14:textId="77777777" w:rsidR="00353387" w:rsidRDefault="00353387" w:rsidP="00F10930">
      <w:pPr>
        <w:pStyle w:val="1header"/>
        <w:spacing w:before="0"/>
      </w:pPr>
    </w:p>
    <w:p w14:paraId="321479E2" w14:textId="0429E2D3" w:rsidR="005B5729" w:rsidRPr="005B5729" w:rsidRDefault="0088578A" w:rsidP="000B3EAB">
      <w:pPr>
        <w:pStyle w:val="1header"/>
        <w:spacing w:before="0"/>
      </w:pPr>
      <w:r>
        <w:t xml:space="preserve">X. </w:t>
      </w:r>
      <w:r w:rsidR="005B5729">
        <w:t>Study Monitoring</w:t>
      </w:r>
    </w:p>
    <w:p w14:paraId="5EEB9327" w14:textId="77777777" w:rsidR="0088578A" w:rsidRDefault="0088578A" w:rsidP="0088578A">
      <w:pPr>
        <w:autoSpaceDE/>
        <w:autoSpaceDN/>
        <w:rPr>
          <w:rFonts w:ascii="Arial" w:hAnsi="Arial" w:cs="Arial"/>
        </w:rPr>
      </w:pPr>
    </w:p>
    <w:p w14:paraId="20B88B5B" w14:textId="1634432E" w:rsidR="005B5729" w:rsidRPr="0088578A" w:rsidRDefault="0088578A" w:rsidP="0088578A">
      <w:pPr>
        <w:autoSpaceDE/>
        <w:autoSpaceDN/>
        <w:ind w:left="360"/>
        <w:rPr>
          <w:rFonts w:ascii="Arial" w:hAnsi="Arial" w:cs="Arial"/>
          <w:i/>
          <w:sz w:val="24"/>
          <w:szCs w:val="24"/>
        </w:rPr>
      </w:pPr>
      <w:r w:rsidRPr="0088578A">
        <w:rPr>
          <w:rFonts w:ascii="Arial" w:hAnsi="Arial" w:cs="Arial"/>
          <w:i/>
          <w:sz w:val="24"/>
          <w:szCs w:val="24"/>
        </w:rPr>
        <w:t xml:space="preserve">This section should clearly outline the </w:t>
      </w:r>
      <w:r w:rsidR="005B5729" w:rsidRPr="0088578A">
        <w:rPr>
          <w:rFonts w:ascii="Arial" w:hAnsi="Arial" w:cs="Arial"/>
          <w:i/>
          <w:sz w:val="24"/>
          <w:szCs w:val="24"/>
        </w:rPr>
        <w:t xml:space="preserve">Data Safety Monitoring Board (DSMB), Data Safety Monitoring Plan (DSMP) or </w:t>
      </w:r>
      <w:r w:rsidRPr="0088578A">
        <w:rPr>
          <w:rFonts w:ascii="Arial" w:hAnsi="Arial" w:cs="Arial"/>
          <w:i/>
          <w:sz w:val="24"/>
          <w:szCs w:val="24"/>
        </w:rPr>
        <w:t>the</w:t>
      </w:r>
      <w:r w:rsidR="005B5729" w:rsidRPr="0088578A">
        <w:rPr>
          <w:rFonts w:ascii="Arial" w:hAnsi="Arial" w:cs="Arial"/>
          <w:i/>
          <w:sz w:val="24"/>
          <w:szCs w:val="24"/>
        </w:rPr>
        <w:t xml:space="preserve"> oversight committee for this research project</w:t>
      </w:r>
      <w:r w:rsidRPr="0088578A">
        <w:rPr>
          <w:rFonts w:ascii="Arial" w:hAnsi="Arial" w:cs="Arial"/>
          <w:i/>
          <w:sz w:val="24"/>
          <w:szCs w:val="24"/>
        </w:rPr>
        <w:t>. It is necessary to p</w:t>
      </w:r>
      <w:r w:rsidR="005B5729" w:rsidRPr="0088578A">
        <w:rPr>
          <w:rFonts w:ascii="Arial" w:hAnsi="Arial" w:cs="Arial"/>
          <w:i/>
          <w:sz w:val="24"/>
          <w:szCs w:val="24"/>
        </w:rPr>
        <w:t xml:space="preserve">rovide Information about the DSMB or committee including who is on the </w:t>
      </w:r>
      <w:r w:rsidR="005B5729" w:rsidRPr="0088578A">
        <w:rPr>
          <w:rFonts w:ascii="Arial" w:hAnsi="Arial" w:cs="Arial"/>
          <w:i/>
          <w:sz w:val="24"/>
          <w:szCs w:val="24"/>
        </w:rPr>
        <w:lastRenderedPageBreak/>
        <w:t>committee, how frequently the committee</w:t>
      </w:r>
      <w:r w:rsidR="00FE417B" w:rsidRPr="0088578A">
        <w:rPr>
          <w:rFonts w:ascii="Arial" w:hAnsi="Arial" w:cs="Arial"/>
          <w:i/>
          <w:sz w:val="24"/>
          <w:szCs w:val="24"/>
        </w:rPr>
        <w:t xml:space="preserve"> will</w:t>
      </w:r>
      <w:r w:rsidR="005B5729" w:rsidRPr="0088578A">
        <w:rPr>
          <w:rFonts w:ascii="Arial" w:hAnsi="Arial" w:cs="Arial"/>
          <w:i/>
          <w:sz w:val="24"/>
          <w:szCs w:val="24"/>
        </w:rPr>
        <w:t xml:space="preserve"> meet, </w:t>
      </w:r>
      <w:r w:rsidR="00FE417B" w:rsidRPr="0088578A">
        <w:rPr>
          <w:rFonts w:ascii="Arial" w:hAnsi="Arial" w:cs="Arial"/>
          <w:i/>
          <w:sz w:val="24"/>
          <w:szCs w:val="24"/>
        </w:rPr>
        <w:t xml:space="preserve">if there will be any planned interim analysis conducted </w:t>
      </w:r>
      <w:r w:rsidR="005B5729" w:rsidRPr="0088578A">
        <w:rPr>
          <w:rFonts w:ascii="Arial" w:hAnsi="Arial" w:cs="Arial"/>
          <w:i/>
          <w:sz w:val="24"/>
          <w:szCs w:val="24"/>
        </w:rPr>
        <w:t xml:space="preserve">and </w:t>
      </w:r>
      <w:r w:rsidR="00FE417B" w:rsidRPr="0088578A">
        <w:rPr>
          <w:rFonts w:ascii="Arial" w:hAnsi="Arial" w:cs="Arial"/>
          <w:i/>
          <w:sz w:val="24"/>
          <w:szCs w:val="24"/>
        </w:rPr>
        <w:t xml:space="preserve">how (or if) any findings or recommendations will be provided. </w:t>
      </w:r>
    </w:p>
    <w:p w14:paraId="70EAAF6D" w14:textId="77777777" w:rsidR="00353387" w:rsidRDefault="00353387" w:rsidP="00F10930">
      <w:pPr>
        <w:pStyle w:val="1header"/>
        <w:spacing w:before="0"/>
      </w:pPr>
    </w:p>
    <w:p w14:paraId="62C6D934" w14:textId="55EF7352" w:rsidR="005C1AD2" w:rsidRDefault="0088578A" w:rsidP="000B3EAB">
      <w:pPr>
        <w:pStyle w:val="1header"/>
        <w:spacing w:before="0"/>
      </w:pPr>
      <w:r>
        <w:t xml:space="preserve">XI. </w:t>
      </w:r>
      <w:r w:rsidR="005C1AD2">
        <w:t>Data Integrity</w:t>
      </w:r>
      <w:r w:rsidR="0011701B">
        <w:t xml:space="preserve"> and Oversight</w:t>
      </w:r>
      <w:r w:rsidR="005C1AD2">
        <w:t>:</w:t>
      </w:r>
    </w:p>
    <w:p w14:paraId="0D52E8BA" w14:textId="77777777" w:rsidR="0088578A" w:rsidRDefault="0088578A" w:rsidP="000B3EAB">
      <w:pPr>
        <w:pStyle w:val="CROMSText"/>
        <w:spacing w:before="0" w:after="0"/>
      </w:pPr>
    </w:p>
    <w:p w14:paraId="6BD1C95D" w14:textId="6830D8BE" w:rsidR="0088578A" w:rsidRPr="0088578A" w:rsidRDefault="0088578A" w:rsidP="0088578A">
      <w:pPr>
        <w:pStyle w:val="CROMSText"/>
        <w:spacing w:before="0" w:after="0"/>
        <w:ind w:left="360"/>
        <w:rPr>
          <w:i/>
        </w:rPr>
      </w:pPr>
      <w:r w:rsidRPr="0088578A">
        <w:rPr>
          <w:i/>
        </w:rPr>
        <w:t xml:space="preserve">The purpose of this section is to provide a description of how the PI will show personal responsibility for conducting and supervising the conduct of the human subjects who participate in this study.  Described in this section should be the ethical manner – in accordance with all federal, state, and local laws and regulations, institutional policies, and the requirements of the IRB – by which the study will be managed and monitored. </w:t>
      </w:r>
    </w:p>
    <w:p w14:paraId="7004F3F4" w14:textId="77777777" w:rsidR="0088578A" w:rsidRDefault="0088578A" w:rsidP="000B3EAB">
      <w:pPr>
        <w:pStyle w:val="CROMSText"/>
        <w:spacing w:before="0" w:after="0"/>
      </w:pPr>
    </w:p>
    <w:p w14:paraId="4873FA81" w14:textId="77777777" w:rsidR="0088578A" w:rsidRPr="0088578A" w:rsidRDefault="0088578A" w:rsidP="0088578A">
      <w:pPr>
        <w:pStyle w:val="CROMSText"/>
        <w:spacing w:before="0" w:after="0"/>
        <w:ind w:left="720"/>
        <w:rPr>
          <w:i/>
          <w:sz w:val="22"/>
          <w:u w:val="single"/>
        </w:rPr>
      </w:pPr>
      <w:r w:rsidRPr="0088578A">
        <w:rPr>
          <w:i/>
          <w:sz w:val="22"/>
          <w:u w:val="single"/>
        </w:rPr>
        <w:t>Additional Information to include when completing this section:</w:t>
      </w:r>
    </w:p>
    <w:p w14:paraId="13BB3597" w14:textId="77777777" w:rsidR="0088578A" w:rsidRPr="0088578A" w:rsidRDefault="0088578A" w:rsidP="0088578A">
      <w:pPr>
        <w:pStyle w:val="CROMSText"/>
        <w:spacing w:before="0" w:after="0"/>
        <w:ind w:left="720"/>
        <w:rPr>
          <w:i/>
          <w:sz w:val="22"/>
        </w:rPr>
      </w:pPr>
    </w:p>
    <w:p w14:paraId="50B3D6B6" w14:textId="36EBEBA0" w:rsidR="0011701B" w:rsidRPr="0088578A" w:rsidRDefault="0011701B" w:rsidP="0088578A">
      <w:pPr>
        <w:pStyle w:val="CROMSText"/>
        <w:spacing w:before="0" w:after="0"/>
        <w:ind w:left="720"/>
        <w:rPr>
          <w:i/>
          <w:sz w:val="22"/>
        </w:rPr>
      </w:pPr>
      <w:r w:rsidRPr="0088578A">
        <w:rPr>
          <w:i/>
          <w:sz w:val="22"/>
        </w:rPr>
        <w:t xml:space="preserve">Per UF IRB requirements, the PI is personally responsible for conducting and supervising the conduct of human </w:t>
      </w:r>
      <w:proofErr w:type="gramStart"/>
      <w:r w:rsidRPr="0088578A">
        <w:rPr>
          <w:i/>
          <w:sz w:val="22"/>
        </w:rPr>
        <w:t>subjects</w:t>
      </w:r>
      <w:proofErr w:type="gramEnd"/>
      <w:r w:rsidRPr="0088578A">
        <w:rPr>
          <w:i/>
          <w:sz w:val="22"/>
        </w:rPr>
        <w:t xml:space="preserve"> research by “protecting the rights, safety, and welfare of subjects under the investigator’s care.” The PI also must ensure that all the research conducted is done so in an ethical manner and in accordance with all federal, state, and local laws and regulations, institutional policies, and the requirements of the IRB.</w:t>
      </w:r>
    </w:p>
    <w:p w14:paraId="0C93B0FD" w14:textId="77777777" w:rsidR="0088578A" w:rsidRPr="0088578A" w:rsidRDefault="0088578A" w:rsidP="0088578A">
      <w:pPr>
        <w:pStyle w:val="CROMSText"/>
        <w:spacing w:before="0" w:after="0"/>
        <w:ind w:left="720"/>
        <w:rPr>
          <w:i/>
          <w:sz w:val="22"/>
        </w:rPr>
      </w:pPr>
    </w:p>
    <w:p w14:paraId="37D245B9" w14:textId="30C4E50B" w:rsidR="0011701B" w:rsidRPr="0088578A" w:rsidRDefault="0011701B" w:rsidP="0088578A">
      <w:pPr>
        <w:pStyle w:val="CROMSText"/>
        <w:spacing w:before="0" w:after="0"/>
        <w:ind w:left="720"/>
        <w:rPr>
          <w:i/>
          <w:sz w:val="22"/>
        </w:rPr>
      </w:pPr>
      <w:r w:rsidRPr="0088578A">
        <w:rPr>
          <w:i/>
          <w:sz w:val="22"/>
        </w:rPr>
        <w:t>Oversight is defined as “management by overseeing the performance or operation of a person or group; watchful care, superintendence, general supervision”. Any person serving as a PI has voluntarily accepted these responsibilities and is expected to fully comply with these requirements, as outlined in the UFHCC Guidance: Principal Investigator Responsibilities and Oversight.</w:t>
      </w:r>
    </w:p>
    <w:p w14:paraId="595F77E0" w14:textId="77777777" w:rsidR="0088578A" w:rsidRPr="0088578A" w:rsidRDefault="0088578A" w:rsidP="0088578A">
      <w:pPr>
        <w:pStyle w:val="CROMSText"/>
        <w:spacing w:before="0" w:after="0"/>
        <w:ind w:left="720"/>
        <w:rPr>
          <w:i/>
          <w:sz w:val="22"/>
        </w:rPr>
      </w:pPr>
    </w:p>
    <w:p w14:paraId="73AAE1F6" w14:textId="549B0018" w:rsidR="0011701B" w:rsidRPr="0088578A" w:rsidRDefault="0011701B" w:rsidP="0088578A">
      <w:pPr>
        <w:pStyle w:val="CROMSText"/>
        <w:spacing w:before="0" w:after="0"/>
        <w:ind w:left="720"/>
        <w:rPr>
          <w:i/>
          <w:sz w:val="22"/>
        </w:rPr>
      </w:pPr>
      <w:r w:rsidRPr="0088578A">
        <w:rPr>
          <w:i/>
          <w:sz w:val="22"/>
        </w:rPr>
        <w:t>The PI will be primarily responsible for continuous monitoring of adverse events, unanticipated problems, protocol violations, and other immediate protocol issues. The PI or their designee will collect information on subjects enrolled through the use of electronic or paper source documents, CRFs, and Informed Consent forms.</w:t>
      </w:r>
    </w:p>
    <w:p w14:paraId="3A7585CD" w14:textId="77777777" w:rsidR="0011701B" w:rsidRPr="0088578A" w:rsidRDefault="0011701B" w:rsidP="0088578A">
      <w:pPr>
        <w:pStyle w:val="CROMSText"/>
        <w:spacing w:before="0" w:after="0"/>
        <w:ind w:left="720"/>
        <w:rPr>
          <w:i/>
          <w:sz w:val="22"/>
        </w:rPr>
      </w:pPr>
    </w:p>
    <w:p w14:paraId="0187941C" w14:textId="3C90DD32" w:rsidR="005C1AD2" w:rsidRPr="0088578A" w:rsidRDefault="005C1AD2" w:rsidP="0088578A">
      <w:pPr>
        <w:pStyle w:val="CROMSText"/>
        <w:spacing w:before="0" w:after="0"/>
        <w:ind w:left="720"/>
        <w:rPr>
          <w:i/>
          <w:sz w:val="22"/>
        </w:rPr>
      </w:pPr>
      <w:r w:rsidRPr="0088578A">
        <w:rPr>
          <w:i/>
          <w:sz w:val="22"/>
        </w:rPr>
        <w:t>The Principal Investigator (PI) is responsible for ensuring the accuracy, completeness, legibility, and timeliness of the data reported.  All source documents should be completed in a neat, legible manner to ensure accurate interpretation of data.  The study team will maintain adequate case histories of study subjects, including accurate case report forms (CRFs), and source documentation.</w:t>
      </w:r>
    </w:p>
    <w:p w14:paraId="48CB961E" w14:textId="77777777" w:rsidR="00353387" w:rsidRDefault="00353387" w:rsidP="00F10930">
      <w:pPr>
        <w:pStyle w:val="Heading2"/>
        <w:numPr>
          <w:ilvl w:val="0"/>
          <w:numId w:val="0"/>
        </w:numPr>
        <w:rPr>
          <w:rFonts w:ascii="Arial" w:eastAsia="Cambria" w:hAnsi="Arial"/>
          <w:b/>
          <w:szCs w:val="24"/>
          <w:u w:val="none"/>
        </w:rPr>
      </w:pPr>
    </w:p>
    <w:p w14:paraId="24A9C3DF" w14:textId="77777777" w:rsidR="006F04E6" w:rsidRDefault="00D62FAB" w:rsidP="006F04E6">
      <w:pPr>
        <w:pStyle w:val="Heading2"/>
        <w:numPr>
          <w:ilvl w:val="0"/>
          <w:numId w:val="0"/>
        </w:numPr>
        <w:ind w:left="720"/>
        <w:rPr>
          <w:rFonts w:ascii="Arial" w:eastAsia="Cambria" w:hAnsi="Arial"/>
          <w:b/>
          <w:color w:val="FF0000"/>
          <w:szCs w:val="24"/>
          <w:u w:val="none"/>
        </w:rPr>
      </w:pPr>
      <w:r w:rsidRPr="003405FC">
        <w:rPr>
          <w:rFonts w:ascii="Arial" w:eastAsia="Cambria" w:hAnsi="Arial"/>
          <w:b/>
          <w:color w:val="FF0000"/>
          <w:szCs w:val="24"/>
          <w:u w:val="none"/>
        </w:rPr>
        <w:t>INTERVENTIONAL studies</w:t>
      </w:r>
      <w:r w:rsidR="006F04E6">
        <w:rPr>
          <w:rFonts w:ascii="Arial" w:eastAsia="Cambria" w:hAnsi="Arial"/>
          <w:b/>
          <w:color w:val="FF0000"/>
          <w:szCs w:val="24"/>
          <w:u w:val="none"/>
        </w:rPr>
        <w:t xml:space="preserve"> MUST include the following information in the Data Integrity and Oversight section of the protocol.  </w:t>
      </w:r>
    </w:p>
    <w:p w14:paraId="6F75C3FE" w14:textId="77777777" w:rsidR="006F04E6" w:rsidRDefault="006F04E6" w:rsidP="006F04E6">
      <w:pPr>
        <w:pStyle w:val="Heading2"/>
        <w:numPr>
          <w:ilvl w:val="0"/>
          <w:numId w:val="0"/>
        </w:numPr>
        <w:ind w:left="720"/>
        <w:rPr>
          <w:rFonts w:ascii="Arial" w:eastAsia="Cambria" w:hAnsi="Arial"/>
          <w:b/>
          <w:szCs w:val="24"/>
          <w:u w:val="none"/>
        </w:rPr>
      </w:pPr>
    </w:p>
    <w:p w14:paraId="680FAD3D" w14:textId="1FCBFB56" w:rsidR="00D62FAB" w:rsidRPr="003405FC" w:rsidRDefault="006F04E6" w:rsidP="003405FC">
      <w:pPr>
        <w:pStyle w:val="Heading2"/>
        <w:numPr>
          <w:ilvl w:val="0"/>
          <w:numId w:val="0"/>
        </w:numPr>
        <w:ind w:left="720"/>
        <w:rPr>
          <w:rFonts w:ascii="Arial" w:eastAsia="Cambria" w:hAnsi="Arial"/>
          <w:i/>
          <w:sz w:val="22"/>
          <w:szCs w:val="22"/>
          <w:u w:val="none"/>
        </w:rPr>
      </w:pPr>
      <w:r w:rsidRPr="003405FC">
        <w:rPr>
          <w:rFonts w:ascii="Arial" w:eastAsia="Cambria" w:hAnsi="Arial"/>
          <w:i/>
          <w:sz w:val="22"/>
          <w:szCs w:val="22"/>
          <w:u w:val="none"/>
        </w:rPr>
        <w:t xml:space="preserve">If your study is </w:t>
      </w:r>
      <w:r w:rsidRPr="003405FC">
        <w:rPr>
          <w:rFonts w:ascii="Arial" w:eastAsia="Cambria" w:hAnsi="Arial"/>
          <w:b/>
          <w:i/>
          <w:sz w:val="22"/>
          <w:szCs w:val="22"/>
          <w:u w:val="none"/>
        </w:rPr>
        <w:t>NOT interventional, this section may be deleted</w:t>
      </w:r>
      <w:r w:rsidRPr="003405FC">
        <w:rPr>
          <w:rFonts w:ascii="Arial" w:eastAsia="Cambria" w:hAnsi="Arial"/>
          <w:i/>
          <w:sz w:val="22"/>
          <w:szCs w:val="22"/>
          <w:u w:val="none"/>
        </w:rPr>
        <w:t>.  Please contact the CPS Navigator (</w:t>
      </w:r>
      <w:hyperlink r:id="rId9" w:history="1">
        <w:r w:rsidRPr="003405FC">
          <w:rPr>
            <w:rStyle w:val="Hyperlink"/>
            <w:rFonts w:ascii="Arial" w:eastAsia="Cambria" w:hAnsi="Arial"/>
            <w:i/>
            <w:sz w:val="22"/>
            <w:szCs w:val="22"/>
          </w:rPr>
          <w:t>UFHCC-CPSNavigator@cancer.ufl.edu</w:t>
        </w:r>
      </w:hyperlink>
      <w:r w:rsidRPr="003405FC">
        <w:rPr>
          <w:rFonts w:ascii="Arial" w:eastAsia="Cambria" w:hAnsi="Arial"/>
          <w:i/>
          <w:sz w:val="22"/>
          <w:szCs w:val="22"/>
          <w:u w:val="none"/>
        </w:rPr>
        <w:t>) if you are unsure of your study’s designation type).</w:t>
      </w:r>
    </w:p>
    <w:p w14:paraId="6D0BF567" w14:textId="77777777" w:rsidR="006F04E6" w:rsidRDefault="006F04E6" w:rsidP="006F04E6">
      <w:pPr>
        <w:pStyle w:val="Heading2"/>
        <w:numPr>
          <w:ilvl w:val="0"/>
          <w:numId w:val="0"/>
        </w:numPr>
        <w:ind w:left="720"/>
        <w:rPr>
          <w:rFonts w:ascii="Arial" w:eastAsia="Cambria" w:hAnsi="Arial"/>
          <w:szCs w:val="24"/>
        </w:rPr>
      </w:pPr>
    </w:p>
    <w:p w14:paraId="692641B8" w14:textId="495BD75D" w:rsidR="006F04E6" w:rsidRPr="003405FC" w:rsidRDefault="006F04E6" w:rsidP="006F04E6">
      <w:pPr>
        <w:pStyle w:val="Heading2"/>
        <w:numPr>
          <w:ilvl w:val="0"/>
          <w:numId w:val="0"/>
        </w:numPr>
        <w:ind w:left="720"/>
        <w:rPr>
          <w:rFonts w:ascii="Arial" w:eastAsia="Cambria" w:hAnsi="Arial"/>
          <w:b/>
          <w:color w:val="FF0000"/>
          <w:szCs w:val="24"/>
        </w:rPr>
      </w:pPr>
      <w:r w:rsidRPr="003405FC">
        <w:rPr>
          <w:rFonts w:ascii="Arial" w:eastAsia="Cambria" w:hAnsi="Arial"/>
          <w:b/>
          <w:color w:val="FF0000"/>
          <w:szCs w:val="24"/>
        </w:rPr>
        <w:t xml:space="preserve">REQUIRED WORDING: </w:t>
      </w:r>
    </w:p>
    <w:p w14:paraId="6361F482" w14:textId="77777777" w:rsidR="006F04E6" w:rsidRPr="003405FC" w:rsidRDefault="006F04E6" w:rsidP="003405FC">
      <w:pPr>
        <w:pStyle w:val="BodyText"/>
        <w:rPr>
          <w:rFonts w:eastAsia="Cambria"/>
        </w:rPr>
      </w:pPr>
    </w:p>
    <w:p w14:paraId="3C75DECB" w14:textId="7ED26980" w:rsidR="00D62FAB" w:rsidRPr="003405FC" w:rsidRDefault="00D62FAB" w:rsidP="003405FC">
      <w:pPr>
        <w:pStyle w:val="Heading2"/>
        <w:numPr>
          <w:ilvl w:val="0"/>
          <w:numId w:val="0"/>
        </w:numPr>
        <w:ind w:left="720"/>
        <w:rPr>
          <w:rFonts w:ascii="Arial" w:eastAsia="Cambria" w:hAnsi="Arial"/>
          <w:color w:val="FF0000"/>
          <w:szCs w:val="24"/>
        </w:rPr>
      </w:pPr>
      <w:r w:rsidRPr="003405FC">
        <w:rPr>
          <w:rFonts w:ascii="Arial" w:eastAsia="Cambria" w:hAnsi="Arial"/>
          <w:color w:val="FF0000"/>
          <w:szCs w:val="24"/>
        </w:rPr>
        <w:t>Data Integrity and Safety Committee</w:t>
      </w:r>
    </w:p>
    <w:p w14:paraId="10F0DF3A" w14:textId="77777777" w:rsidR="00D62FAB" w:rsidRPr="003405FC" w:rsidRDefault="00D62FAB" w:rsidP="003405FC">
      <w:pPr>
        <w:pStyle w:val="BodyText"/>
        <w:spacing w:after="0"/>
        <w:ind w:left="720"/>
        <w:rPr>
          <w:rFonts w:ascii="Arial" w:hAnsi="Arial" w:cs="Arial"/>
          <w:color w:val="FF0000"/>
          <w:sz w:val="24"/>
          <w:szCs w:val="24"/>
        </w:rPr>
      </w:pPr>
    </w:p>
    <w:p w14:paraId="03B06082" w14:textId="77777777" w:rsidR="00D62FAB" w:rsidRPr="003405FC" w:rsidRDefault="00D62FAB" w:rsidP="003405FC">
      <w:pPr>
        <w:ind w:left="720"/>
        <w:rPr>
          <w:rFonts w:ascii="Arial" w:hAnsi="Arial" w:cs="Arial"/>
          <w:color w:val="FF0000"/>
          <w:sz w:val="24"/>
          <w:szCs w:val="24"/>
        </w:rPr>
      </w:pPr>
      <w:r w:rsidRPr="003405FC">
        <w:rPr>
          <w:rFonts w:ascii="Arial" w:hAnsi="Arial" w:cs="Arial"/>
          <w:color w:val="FF0000"/>
          <w:sz w:val="24"/>
          <w:szCs w:val="24"/>
        </w:rPr>
        <w:t xml:space="preserve">This protocol will be reviewed and monitored by the University of Florida Health Cancer Center </w:t>
      </w:r>
      <w:r w:rsidRPr="003405FC">
        <w:rPr>
          <w:rFonts w:ascii="Arial" w:eastAsia="Cambria" w:hAnsi="Arial" w:cs="Arial"/>
          <w:color w:val="FF0000"/>
          <w:sz w:val="24"/>
          <w:szCs w:val="24"/>
        </w:rPr>
        <w:t>Data Integrity and Safety Committee</w:t>
      </w:r>
      <w:r w:rsidRPr="003405FC">
        <w:rPr>
          <w:rFonts w:ascii="Arial" w:hAnsi="Arial" w:cs="Arial"/>
          <w:color w:val="FF0000"/>
          <w:sz w:val="24"/>
          <w:szCs w:val="24"/>
        </w:rPr>
        <w:t xml:space="preserve"> (UFHCC DISC) in accordance </w:t>
      </w:r>
      <w:r w:rsidRPr="003405FC">
        <w:rPr>
          <w:rFonts w:ascii="Arial" w:hAnsi="Arial" w:cs="Arial"/>
          <w:color w:val="FF0000"/>
          <w:sz w:val="24"/>
          <w:szCs w:val="24"/>
        </w:rPr>
        <w:lastRenderedPageBreak/>
        <w:t>with their policies and procedures.  They will review and monitor study progress, toxicity, safety and other data from this trial. Questions about subject safety or protocol performance will be addressed with the sponsor-investigator, statistician and study team members. Should any major concerns arise, the DISC will offer recommendations regarding whether or not to suspend the trial.</w:t>
      </w:r>
    </w:p>
    <w:p w14:paraId="207303B1" w14:textId="77777777" w:rsidR="00D62FAB" w:rsidRPr="003405FC" w:rsidRDefault="00D62FAB" w:rsidP="003405FC">
      <w:pPr>
        <w:ind w:left="720"/>
        <w:rPr>
          <w:rFonts w:ascii="Arial" w:hAnsi="Arial" w:cs="Arial"/>
          <w:color w:val="FF0000"/>
          <w:sz w:val="24"/>
          <w:szCs w:val="24"/>
        </w:rPr>
      </w:pPr>
    </w:p>
    <w:p w14:paraId="77615412" w14:textId="77777777" w:rsidR="00D62FAB" w:rsidRPr="003405FC" w:rsidRDefault="00D62FAB" w:rsidP="003405FC">
      <w:pPr>
        <w:ind w:left="720"/>
        <w:rPr>
          <w:rFonts w:ascii="Arial" w:hAnsi="Arial" w:cs="Arial"/>
          <w:color w:val="FF0000"/>
          <w:sz w:val="24"/>
          <w:szCs w:val="24"/>
        </w:rPr>
      </w:pPr>
      <w:r w:rsidRPr="003405FC">
        <w:rPr>
          <w:rFonts w:ascii="Arial" w:hAnsi="Arial" w:cs="Arial"/>
          <w:color w:val="FF0000"/>
          <w:sz w:val="24"/>
          <w:szCs w:val="24"/>
        </w:rPr>
        <w:t xml:space="preserve">UFHCC DISC data and safety monitoring activities include: </w:t>
      </w:r>
    </w:p>
    <w:p w14:paraId="6BE32E46" w14:textId="77777777" w:rsidR="00D62FAB" w:rsidRPr="003405FC" w:rsidRDefault="00D62FAB" w:rsidP="003405FC">
      <w:pPr>
        <w:pStyle w:val="ListParagraph"/>
        <w:numPr>
          <w:ilvl w:val="0"/>
          <w:numId w:val="16"/>
        </w:numPr>
        <w:ind w:left="1440"/>
        <w:rPr>
          <w:rFonts w:ascii="Arial" w:hAnsi="Arial" w:cs="Arial"/>
          <w:color w:val="FF0000"/>
        </w:rPr>
      </w:pPr>
      <w:r w:rsidRPr="003405FC">
        <w:rPr>
          <w:rFonts w:ascii="Arial" w:hAnsi="Arial" w:cs="Arial"/>
          <w:color w:val="FF0000"/>
        </w:rPr>
        <w:t xml:space="preserve">Review of clinical trial conducted for progress and safety </w:t>
      </w:r>
    </w:p>
    <w:p w14:paraId="05731776" w14:textId="77777777" w:rsidR="00D62FAB" w:rsidRPr="003405FC" w:rsidRDefault="00D62FAB" w:rsidP="003405FC">
      <w:pPr>
        <w:pStyle w:val="ListParagraph"/>
        <w:numPr>
          <w:ilvl w:val="0"/>
          <w:numId w:val="16"/>
        </w:numPr>
        <w:ind w:left="1440"/>
        <w:rPr>
          <w:rFonts w:ascii="Arial" w:hAnsi="Arial" w:cs="Arial"/>
          <w:color w:val="FF0000"/>
        </w:rPr>
      </w:pPr>
      <w:r w:rsidRPr="003405FC">
        <w:rPr>
          <w:rFonts w:ascii="Arial" w:hAnsi="Arial" w:cs="Arial"/>
          <w:color w:val="FF0000"/>
        </w:rPr>
        <w:t xml:space="preserve">Review of all adverse events requiring expedited reporting as defined in the protocol </w:t>
      </w:r>
    </w:p>
    <w:p w14:paraId="2B57D03A" w14:textId="77777777" w:rsidR="00D62FAB" w:rsidRPr="003405FC" w:rsidRDefault="00D62FAB" w:rsidP="003405FC">
      <w:pPr>
        <w:pStyle w:val="ListParagraph"/>
        <w:numPr>
          <w:ilvl w:val="0"/>
          <w:numId w:val="16"/>
        </w:numPr>
        <w:ind w:left="1440"/>
        <w:rPr>
          <w:rFonts w:ascii="Arial" w:hAnsi="Arial" w:cs="Arial"/>
          <w:color w:val="FF0000"/>
        </w:rPr>
      </w:pPr>
      <w:r w:rsidRPr="003405FC">
        <w:rPr>
          <w:rFonts w:ascii="Arial" w:hAnsi="Arial" w:cs="Arial"/>
          <w:color w:val="FF0000"/>
        </w:rPr>
        <w:t xml:space="preserve">Review of reports generated by data quality control review process </w:t>
      </w:r>
    </w:p>
    <w:p w14:paraId="62DC0A0C" w14:textId="77777777" w:rsidR="00D62FAB" w:rsidRPr="003405FC" w:rsidRDefault="00D62FAB" w:rsidP="003405FC">
      <w:pPr>
        <w:pStyle w:val="ListParagraph"/>
        <w:numPr>
          <w:ilvl w:val="0"/>
          <w:numId w:val="16"/>
        </w:numPr>
        <w:ind w:left="1440"/>
        <w:rPr>
          <w:rFonts w:ascii="Arial" w:hAnsi="Arial" w:cs="Arial"/>
          <w:color w:val="FF0000"/>
        </w:rPr>
      </w:pPr>
      <w:r w:rsidRPr="003405FC">
        <w:rPr>
          <w:rFonts w:ascii="Arial" w:hAnsi="Arial" w:cs="Arial"/>
          <w:color w:val="FF0000"/>
        </w:rPr>
        <w:t xml:space="preserve">Notification of the sponsor-investigator of recommended action </w:t>
      </w:r>
    </w:p>
    <w:p w14:paraId="2E7A6B6B" w14:textId="77777777" w:rsidR="00D62FAB" w:rsidRPr="003405FC" w:rsidRDefault="00D62FAB" w:rsidP="003405FC">
      <w:pPr>
        <w:pStyle w:val="ListParagraph"/>
        <w:numPr>
          <w:ilvl w:val="0"/>
          <w:numId w:val="16"/>
        </w:numPr>
        <w:ind w:left="1440"/>
        <w:rPr>
          <w:rFonts w:ascii="Arial" w:hAnsi="Arial" w:cs="Arial"/>
          <w:color w:val="FF0000"/>
        </w:rPr>
      </w:pPr>
      <w:r w:rsidRPr="003405FC">
        <w:rPr>
          <w:rFonts w:ascii="Arial" w:hAnsi="Arial" w:cs="Arial"/>
          <w:color w:val="FF0000"/>
        </w:rPr>
        <w:t>Notification of sites coordinated by the UFHCC of adverse events requiring expedited reporting and subsequent committee recommendations for study modifications</w:t>
      </w:r>
    </w:p>
    <w:p w14:paraId="2977A16B" w14:textId="77777777" w:rsidR="00D62FAB" w:rsidRPr="003405FC" w:rsidRDefault="00D62FAB" w:rsidP="003405FC">
      <w:pPr>
        <w:ind w:left="720"/>
        <w:rPr>
          <w:rFonts w:ascii="Arial" w:hAnsi="Arial" w:cs="Arial"/>
          <w:color w:val="FF0000"/>
          <w:sz w:val="24"/>
          <w:szCs w:val="24"/>
        </w:rPr>
      </w:pPr>
    </w:p>
    <w:p w14:paraId="6D784C87" w14:textId="77777777" w:rsidR="00D62FAB" w:rsidRPr="003405FC" w:rsidRDefault="00D62FAB" w:rsidP="003405FC">
      <w:pPr>
        <w:ind w:left="720"/>
        <w:rPr>
          <w:rFonts w:ascii="Arial" w:hAnsi="Arial" w:cs="Arial"/>
          <w:color w:val="FF0000"/>
          <w:sz w:val="24"/>
          <w:szCs w:val="24"/>
        </w:rPr>
      </w:pPr>
      <w:r w:rsidRPr="003405FC">
        <w:rPr>
          <w:rFonts w:ascii="Arial" w:hAnsi="Arial" w:cs="Arial"/>
          <w:color w:val="FF0000"/>
          <w:sz w:val="24"/>
          <w:szCs w:val="24"/>
        </w:rPr>
        <w:t>In compliance with the UFHCC data and safety monitoring plan, the PI will provide a Data Integrity and Safety Committee Report to DISC at the predetermined timelines for the level of risk category assigned during the initial SRMC (Scientific Review and Monitoring Committee) review, which occurs prior to initial IRB approval.</w:t>
      </w:r>
    </w:p>
    <w:p w14:paraId="3B1CBBE6" w14:textId="77777777" w:rsidR="00D62FAB" w:rsidRPr="003405FC" w:rsidRDefault="00D62FAB" w:rsidP="003405FC">
      <w:pPr>
        <w:ind w:left="720"/>
        <w:rPr>
          <w:rFonts w:ascii="Arial" w:hAnsi="Arial" w:cs="Arial"/>
          <w:color w:val="FF0000"/>
          <w:sz w:val="24"/>
          <w:szCs w:val="24"/>
        </w:rPr>
      </w:pPr>
    </w:p>
    <w:p w14:paraId="58612CE9" w14:textId="77777777" w:rsidR="00D62FAB" w:rsidRPr="003405FC" w:rsidRDefault="00D62FAB" w:rsidP="003405FC">
      <w:pPr>
        <w:ind w:left="720"/>
        <w:rPr>
          <w:rFonts w:ascii="Arial" w:hAnsi="Arial" w:cs="Arial"/>
          <w:color w:val="FF0000"/>
          <w:sz w:val="24"/>
          <w:szCs w:val="24"/>
        </w:rPr>
      </w:pPr>
      <w:r w:rsidRPr="003405FC">
        <w:rPr>
          <w:rFonts w:ascii="Arial" w:hAnsi="Arial" w:cs="Arial"/>
          <w:color w:val="FF0000"/>
          <w:sz w:val="24"/>
          <w:szCs w:val="24"/>
        </w:rPr>
        <w:t xml:space="preserve">UFHCC investigator-initiated protocols will be classified into one of the following categories of risk by the SRMC (see </w:t>
      </w:r>
      <w:r w:rsidRPr="003405FC">
        <w:rPr>
          <w:rFonts w:ascii="Arial" w:hAnsi="Arial" w:cs="Arial"/>
          <w:i/>
          <w:color w:val="FF0000"/>
          <w:sz w:val="24"/>
          <w:szCs w:val="24"/>
        </w:rPr>
        <w:t>SRMC manual</w:t>
      </w:r>
      <w:r w:rsidRPr="003405FC">
        <w:rPr>
          <w:rFonts w:ascii="Arial" w:hAnsi="Arial" w:cs="Arial"/>
          <w:color w:val="FF0000"/>
          <w:sz w:val="24"/>
          <w:szCs w:val="24"/>
        </w:rPr>
        <w:t xml:space="preserve"> for further details):</w:t>
      </w:r>
    </w:p>
    <w:p w14:paraId="2304D5FD" w14:textId="77777777" w:rsidR="00D62FAB" w:rsidRPr="003405FC" w:rsidRDefault="00D62FAB" w:rsidP="003405FC">
      <w:pPr>
        <w:ind w:left="720"/>
        <w:rPr>
          <w:rFonts w:ascii="Arial" w:hAnsi="Arial" w:cs="Arial"/>
          <w:color w:val="FF0000"/>
          <w:sz w:val="24"/>
          <w:szCs w:val="24"/>
        </w:rPr>
      </w:pPr>
    </w:p>
    <w:p w14:paraId="0B92219B" w14:textId="77777777" w:rsidR="00D62FAB" w:rsidRPr="003405FC" w:rsidRDefault="00D62FAB" w:rsidP="003405FC">
      <w:pPr>
        <w:ind w:left="720"/>
        <w:rPr>
          <w:rFonts w:ascii="Arial" w:hAnsi="Arial" w:cs="Arial"/>
          <w:color w:val="FF0000"/>
          <w:sz w:val="24"/>
          <w:szCs w:val="24"/>
        </w:rPr>
      </w:pPr>
      <w:r w:rsidRPr="003405FC">
        <w:rPr>
          <w:rFonts w:ascii="Arial" w:hAnsi="Arial" w:cs="Arial"/>
          <w:color w:val="FF0000"/>
          <w:sz w:val="24"/>
          <w:szCs w:val="24"/>
        </w:rPr>
        <w:tab/>
      </w:r>
      <w:r w:rsidRPr="003405FC">
        <w:rPr>
          <w:rFonts w:ascii="Arial" w:hAnsi="Arial" w:cs="Arial"/>
          <w:color w:val="FF0000"/>
          <w:sz w:val="24"/>
          <w:szCs w:val="24"/>
          <w:u w:val="single"/>
        </w:rPr>
        <w:t>Level 1</w:t>
      </w:r>
      <w:r w:rsidRPr="003405FC">
        <w:rPr>
          <w:rFonts w:ascii="Arial" w:hAnsi="Arial" w:cs="Arial"/>
          <w:color w:val="FF0000"/>
          <w:sz w:val="24"/>
          <w:szCs w:val="24"/>
        </w:rPr>
        <w:t xml:space="preserve"> – </w:t>
      </w:r>
      <w:r w:rsidRPr="003405FC">
        <w:rPr>
          <w:rFonts w:ascii="Arial" w:hAnsi="Arial" w:cs="Arial"/>
          <w:b/>
          <w:color w:val="FF0000"/>
          <w:sz w:val="24"/>
          <w:szCs w:val="24"/>
        </w:rPr>
        <w:t>Low risk</w:t>
      </w:r>
      <w:r w:rsidRPr="003405FC">
        <w:rPr>
          <w:rFonts w:ascii="Arial" w:hAnsi="Arial" w:cs="Arial"/>
          <w:color w:val="FF0000"/>
          <w:sz w:val="24"/>
          <w:szCs w:val="24"/>
        </w:rPr>
        <w:t xml:space="preserve"> Investigator Initiated interventional trials.</w:t>
      </w:r>
      <w:r w:rsidRPr="003405FC">
        <w:rPr>
          <w:rFonts w:ascii="Arial" w:hAnsi="Arial" w:cs="Arial"/>
          <w:color w:val="FF0000"/>
          <w:sz w:val="24"/>
          <w:szCs w:val="24"/>
        </w:rPr>
        <w:tab/>
      </w:r>
    </w:p>
    <w:p w14:paraId="001FF0DC" w14:textId="77777777" w:rsidR="00D62FAB" w:rsidRPr="003405FC" w:rsidRDefault="00D62FAB" w:rsidP="003405FC">
      <w:pPr>
        <w:ind w:left="1440"/>
        <w:rPr>
          <w:rFonts w:ascii="Arial" w:hAnsi="Arial" w:cs="Arial"/>
          <w:color w:val="FF0000"/>
          <w:sz w:val="24"/>
          <w:szCs w:val="24"/>
        </w:rPr>
      </w:pPr>
      <w:r w:rsidRPr="003405FC">
        <w:rPr>
          <w:rFonts w:ascii="Arial" w:hAnsi="Arial" w:cs="Arial"/>
          <w:color w:val="FF0000"/>
          <w:sz w:val="24"/>
          <w:szCs w:val="24"/>
          <w:u w:val="single"/>
        </w:rPr>
        <w:t xml:space="preserve">Level 2 </w:t>
      </w:r>
      <w:r w:rsidRPr="003405FC">
        <w:rPr>
          <w:rFonts w:ascii="Arial" w:hAnsi="Arial" w:cs="Arial"/>
          <w:color w:val="FF0000"/>
          <w:sz w:val="24"/>
          <w:szCs w:val="24"/>
        </w:rPr>
        <w:t xml:space="preserve">– </w:t>
      </w:r>
      <w:r w:rsidRPr="003405FC">
        <w:rPr>
          <w:rFonts w:ascii="Arial" w:hAnsi="Arial" w:cs="Arial"/>
          <w:b/>
          <w:color w:val="FF0000"/>
          <w:sz w:val="24"/>
          <w:szCs w:val="24"/>
        </w:rPr>
        <w:t>Moderate risk</w:t>
      </w:r>
      <w:r w:rsidRPr="003405FC">
        <w:rPr>
          <w:rFonts w:ascii="Arial" w:hAnsi="Arial" w:cs="Arial"/>
          <w:color w:val="FF0000"/>
          <w:sz w:val="24"/>
          <w:szCs w:val="24"/>
        </w:rPr>
        <w:t xml:space="preserve"> Investigator Initiated or externally sponsored interventional (such as drug, biologic or device) trials using FDA approved or commercially available compounds or interventions.</w:t>
      </w:r>
    </w:p>
    <w:p w14:paraId="6467C837" w14:textId="77777777" w:rsidR="00D62FAB" w:rsidRPr="003405FC" w:rsidRDefault="00D62FAB" w:rsidP="003405FC">
      <w:pPr>
        <w:ind w:left="1440"/>
        <w:rPr>
          <w:rFonts w:ascii="Arial" w:hAnsi="Arial" w:cs="Arial"/>
          <w:color w:val="FF0000"/>
          <w:sz w:val="24"/>
          <w:szCs w:val="24"/>
        </w:rPr>
      </w:pPr>
      <w:r w:rsidRPr="003405FC">
        <w:rPr>
          <w:rFonts w:ascii="Arial" w:hAnsi="Arial" w:cs="Arial"/>
          <w:color w:val="FF0000"/>
          <w:sz w:val="24"/>
          <w:szCs w:val="24"/>
          <w:u w:val="single"/>
        </w:rPr>
        <w:t>Level 3</w:t>
      </w:r>
      <w:r w:rsidRPr="003405FC">
        <w:rPr>
          <w:rFonts w:ascii="Arial" w:hAnsi="Arial" w:cs="Arial"/>
          <w:color w:val="FF0000"/>
          <w:sz w:val="24"/>
          <w:szCs w:val="24"/>
        </w:rPr>
        <w:t xml:space="preserve"> – High</w:t>
      </w:r>
      <w:r w:rsidRPr="003405FC">
        <w:rPr>
          <w:rFonts w:ascii="Arial" w:hAnsi="Arial" w:cs="Arial"/>
          <w:b/>
          <w:color w:val="FF0000"/>
          <w:sz w:val="24"/>
          <w:szCs w:val="24"/>
        </w:rPr>
        <w:t xml:space="preserve"> risk</w:t>
      </w:r>
      <w:r w:rsidRPr="003405FC">
        <w:rPr>
          <w:rFonts w:ascii="Arial" w:hAnsi="Arial" w:cs="Arial"/>
          <w:color w:val="FF0000"/>
          <w:sz w:val="24"/>
          <w:szCs w:val="24"/>
        </w:rPr>
        <w:t xml:space="preserve"> Investigator Initiated or externally sponsored interventional trials (such as investigator-sponsored INDs, Phase I trials, studies requiring biosafety approval, or other areas that may be designated by NIH as high risk).</w:t>
      </w:r>
    </w:p>
    <w:p w14:paraId="7C78CAD5" w14:textId="77777777" w:rsidR="00D62FAB" w:rsidRPr="003405FC" w:rsidRDefault="00D62FAB" w:rsidP="003405FC">
      <w:pPr>
        <w:ind w:left="1440"/>
        <w:rPr>
          <w:rFonts w:ascii="Arial" w:hAnsi="Arial" w:cs="Arial"/>
          <w:color w:val="FF0000"/>
          <w:sz w:val="24"/>
          <w:szCs w:val="24"/>
        </w:rPr>
      </w:pPr>
      <w:r w:rsidRPr="003405FC">
        <w:rPr>
          <w:rFonts w:ascii="Arial" w:hAnsi="Arial" w:cs="Arial"/>
          <w:color w:val="FF0000"/>
          <w:sz w:val="24"/>
          <w:szCs w:val="24"/>
          <w:u w:val="single"/>
        </w:rPr>
        <w:t>Level 4</w:t>
      </w:r>
      <w:r w:rsidRPr="003405FC">
        <w:rPr>
          <w:rFonts w:ascii="Arial" w:hAnsi="Arial" w:cs="Arial"/>
          <w:color w:val="FF0000"/>
          <w:sz w:val="24"/>
          <w:szCs w:val="24"/>
        </w:rPr>
        <w:t xml:space="preserve"> – Complex trials involving </w:t>
      </w:r>
      <w:r w:rsidRPr="003405FC">
        <w:rPr>
          <w:rFonts w:ascii="Arial" w:hAnsi="Arial" w:cs="Arial"/>
          <w:b/>
          <w:color w:val="FF0000"/>
          <w:sz w:val="24"/>
          <w:szCs w:val="24"/>
        </w:rPr>
        <w:t xml:space="preserve">very high risk </w:t>
      </w:r>
      <w:r w:rsidRPr="003405FC">
        <w:rPr>
          <w:rFonts w:ascii="Arial" w:hAnsi="Arial" w:cs="Arial"/>
          <w:color w:val="FF0000"/>
          <w:sz w:val="24"/>
          <w:szCs w:val="24"/>
        </w:rPr>
        <w:t>to subjects and a high level of complexity such as first in human or gene transfer studies.</w:t>
      </w:r>
    </w:p>
    <w:p w14:paraId="410A4856" w14:textId="77777777" w:rsidR="00D62FAB" w:rsidRPr="003405FC" w:rsidRDefault="00D62FAB" w:rsidP="003405FC">
      <w:pPr>
        <w:ind w:left="720"/>
        <w:rPr>
          <w:rFonts w:ascii="Arial" w:hAnsi="Arial" w:cs="Arial"/>
          <w:color w:val="FF0000"/>
          <w:sz w:val="24"/>
          <w:szCs w:val="24"/>
        </w:rPr>
      </w:pPr>
    </w:p>
    <w:p w14:paraId="4285E7EE" w14:textId="77777777" w:rsidR="00D62FAB" w:rsidRPr="003405FC" w:rsidRDefault="00D62FAB" w:rsidP="003405FC">
      <w:pPr>
        <w:ind w:left="720"/>
        <w:rPr>
          <w:rFonts w:ascii="Arial" w:hAnsi="Arial" w:cs="Arial"/>
          <w:color w:val="FF0000"/>
          <w:sz w:val="24"/>
          <w:szCs w:val="24"/>
        </w:rPr>
      </w:pPr>
      <w:r w:rsidRPr="003405FC">
        <w:rPr>
          <w:rFonts w:ascii="Arial" w:hAnsi="Arial" w:cs="Arial"/>
          <w:color w:val="FF0000"/>
          <w:sz w:val="24"/>
          <w:szCs w:val="24"/>
        </w:rPr>
        <w:t xml:space="preserve">The risk level assigned by SRMC will determine the appropriate level of DISC monitoring required, with increased monitoring required for higher-risk trials. </w:t>
      </w:r>
    </w:p>
    <w:p w14:paraId="1C829F0F" w14:textId="77777777" w:rsidR="00D62FAB" w:rsidRPr="00D62FAB" w:rsidRDefault="00D62FAB" w:rsidP="000B3EAB">
      <w:pPr>
        <w:pStyle w:val="CROMSText"/>
        <w:spacing w:before="0" w:after="0"/>
        <w:rPr>
          <w:rFonts w:cs="Arial"/>
          <w:szCs w:val="24"/>
        </w:rPr>
      </w:pPr>
    </w:p>
    <w:p w14:paraId="49499F15" w14:textId="53C06A4F" w:rsidR="000810F7" w:rsidRDefault="00DB0FF7" w:rsidP="000B3EAB">
      <w:pPr>
        <w:pStyle w:val="1header"/>
        <w:spacing w:before="0"/>
      </w:pPr>
      <w:r>
        <w:t xml:space="preserve">XII. </w:t>
      </w:r>
      <w:r w:rsidR="000A5AF6">
        <w:t>Data Management</w:t>
      </w:r>
      <w:r w:rsidR="000810F7">
        <w:t xml:space="preserve">: </w:t>
      </w:r>
    </w:p>
    <w:p w14:paraId="117C5234" w14:textId="77777777" w:rsidR="006F04E6" w:rsidRDefault="006F04E6" w:rsidP="000B3EAB">
      <w:pPr>
        <w:pStyle w:val="CROMSText"/>
        <w:spacing w:before="0" w:after="0"/>
      </w:pPr>
    </w:p>
    <w:p w14:paraId="56FC0717" w14:textId="155EE17F" w:rsidR="000810F7" w:rsidRPr="003405FC" w:rsidRDefault="000810F7" w:rsidP="003405FC">
      <w:pPr>
        <w:pStyle w:val="CROMSText"/>
        <w:spacing w:before="0" w:after="0"/>
        <w:ind w:left="720"/>
        <w:rPr>
          <w:i/>
        </w:rPr>
      </w:pPr>
      <w:r w:rsidRPr="003405FC">
        <w:rPr>
          <w:i/>
        </w:rPr>
        <w:t xml:space="preserve">Subject confidentiality is strictly held in trust by the investigators, study staff, and the sponsor(s) and their agents.  </w:t>
      </w:r>
      <w:r w:rsidR="00EB246C">
        <w:rPr>
          <w:i/>
        </w:rPr>
        <w:t xml:space="preserve">This section should clarify the data management process to uphold that confidentiality – </w:t>
      </w:r>
      <w:r w:rsidRPr="003405FC">
        <w:rPr>
          <w:i/>
        </w:rPr>
        <w:t>extend</w:t>
      </w:r>
      <w:r w:rsidR="00EB246C">
        <w:rPr>
          <w:i/>
        </w:rPr>
        <w:t xml:space="preserve">ing </w:t>
      </w:r>
      <w:r w:rsidRPr="003405FC">
        <w:rPr>
          <w:i/>
        </w:rPr>
        <w:t>to cover testing of biological specimens (as applicable)</w:t>
      </w:r>
      <w:r w:rsidR="00EB246C">
        <w:rPr>
          <w:i/>
        </w:rPr>
        <w:t xml:space="preserve"> – </w:t>
      </w:r>
      <w:r w:rsidRPr="003405FC">
        <w:rPr>
          <w:i/>
        </w:rPr>
        <w:t>in</w:t>
      </w:r>
      <w:r w:rsidR="00EB246C">
        <w:rPr>
          <w:i/>
        </w:rPr>
        <w:t xml:space="preserve"> </w:t>
      </w:r>
      <w:r w:rsidRPr="003405FC">
        <w:rPr>
          <w:i/>
        </w:rPr>
        <w:t>addition to any study information relating to subjects.</w:t>
      </w:r>
      <w:r w:rsidR="00CE7BEA">
        <w:rPr>
          <w:i/>
        </w:rPr>
        <w:t xml:space="preserve"> </w:t>
      </w:r>
      <w:r w:rsidRPr="003405FC">
        <w:rPr>
          <w:i/>
        </w:rPr>
        <w:t>Authorized representatives of the sponsor may inspect all study documents and records required to be maintained by the investigator for the study subjects</w:t>
      </w:r>
      <w:r w:rsidR="00EB246C">
        <w:rPr>
          <w:i/>
        </w:rPr>
        <w:t xml:space="preserve"> (this </w:t>
      </w:r>
      <w:r w:rsidR="00EB246C">
        <w:rPr>
          <w:i/>
        </w:rPr>
        <w:lastRenderedPageBreak/>
        <w:t xml:space="preserve">should be noted in the data integrity and oversight section and acknowledge in this section that the </w:t>
      </w:r>
      <w:r w:rsidRPr="003405FC">
        <w:rPr>
          <w:i/>
        </w:rPr>
        <w:t>study site will permit access to such records</w:t>
      </w:r>
      <w:r w:rsidR="00EB246C">
        <w:rPr>
          <w:i/>
        </w:rPr>
        <w:t xml:space="preserve"> in a safe and secure method</w:t>
      </w:r>
      <w:r w:rsidRPr="003405FC">
        <w:rPr>
          <w:i/>
        </w:rPr>
        <w:t>.</w:t>
      </w:r>
    </w:p>
    <w:p w14:paraId="3102692B" w14:textId="77777777" w:rsidR="00EB246C" w:rsidRPr="003405FC" w:rsidRDefault="00EB246C" w:rsidP="000B3EAB">
      <w:pPr>
        <w:pStyle w:val="1header"/>
        <w:spacing w:before="0"/>
        <w:rPr>
          <w:szCs w:val="24"/>
        </w:rPr>
      </w:pPr>
    </w:p>
    <w:p w14:paraId="1DA8DB78" w14:textId="242A7AFF" w:rsidR="00C31B3F" w:rsidRPr="003405FC" w:rsidRDefault="00DB0FF7" w:rsidP="000B3EAB">
      <w:pPr>
        <w:pStyle w:val="1header"/>
        <w:spacing w:before="0"/>
        <w:rPr>
          <w:szCs w:val="24"/>
        </w:rPr>
      </w:pPr>
      <w:r>
        <w:rPr>
          <w:szCs w:val="24"/>
        </w:rPr>
        <w:t xml:space="preserve">XIII. </w:t>
      </w:r>
      <w:r w:rsidR="00C31B3F" w:rsidRPr="003405FC">
        <w:rPr>
          <w:szCs w:val="24"/>
        </w:rPr>
        <w:t>Conflict of Interest:</w:t>
      </w:r>
    </w:p>
    <w:p w14:paraId="71F84376" w14:textId="39E0C389" w:rsidR="00C31B3F" w:rsidRPr="003405FC" w:rsidRDefault="00C31B3F" w:rsidP="000B3EAB">
      <w:pPr>
        <w:pStyle w:val="1header"/>
        <w:spacing w:before="0"/>
        <w:rPr>
          <w:b w:val="0"/>
          <w:szCs w:val="24"/>
        </w:rPr>
      </w:pPr>
    </w:p>
    <w:p w14:paraId="00935AB1" w14:textId="4FC95F19" w:rsidR="000A5AF6" w:rsidRPr="003405FC" w:rsidRDefault="00EB246C" w:rsidP="003405FC">
      <w:pPr>
        <w:autoSpaceDE/>
        <w:autoSpaceDN/>
        <w:ind w:left="720"/>
        <w:rPr>
          <w:rFonts w:ascii="Arial" w:hAnsi="Arial" w:cs="Arial"/>
          <w:b/>
          <w:bCs/>
          <w:spacing w:val="-2"/>
          <w:sz w:val="24"/>
          <w:szCs w:val="24"/>
        </w:rPr>
      </w:pPr>
      <w:r w:rsidRPr="003405FC">
        <w:rPr>
          <w:rFonts w:ascii="Arial" w:hAnsi="Arial" w:cs="Arial"/>
          <w:sz w:val="24"/>
          <w:szCs w:val="24"/>
        </w:rPr>
        <w:t xml:space="preserve">Describe any conflict of interest relevant to this protocol.  If none to note, please note “Not applicable”. </w:t>
      </w:r>
      <w:r w:rsidR="000A5AF6" w:rsidRPr="003405FC">
        <w:rPr>
          <w:rFonts w:ascii="Arial" w:hAnsi="Arial" w:cs="Arial"/>
          <w:sz w:val="24"/>
          <w:szCs w:val="24"/>
        </w:rPr>
        <w:br w:type="page"/>
      </w:r>
    </w:p>
    <w:p w14:paraId="122D8860" w14:textId="0549F046" w:rsidR="00D76198" w:rsidRPr="003405FC" w:rsidRDefault="00D76198" w:rsidP="000B3EAB">
      <w:pPr>
        <w:pStyle w:val="1header"/>
        <w:spacing w:before="0"/>
        <w:rPr>
          <w:u w:val="single"/>
        </w:rPr>
      </w:pPr>
      <w:r w:rsidRPr="003405FC">
        <w:rPr>
          <w:u w:val="single"/>
        </w:rPr>
        <w:lastRenderedPageBreak/>
        <w:t>Appendices</w:t>
      </w:r>
    </w:p>
    <w:p w14:paraId="2C5A961C" w14:textId="77777777" w:rsidR="000A5AF6" w:rsidRDefault="000A5AF6" w:rsidP="000B3EAB">
      <w:pPr>
        <w:pStyle w:val="1header"/>
        <w:spacing w:before="0"/>
        <w:rPr>
          <w:b w:val="0"/>
        </w:rPr>
      </w:pPr>
    </w:p>
    <w:p w14:paraId="27EBAA20" w14:textId="7B6C2D48" w:rsidR="00D76198" w:rsidRPr="003405FC" w:rsidRDefault="000A5AF6" w:rsidP="003405FC">
      <w:pPr>
        <w:pStyle w:val="1header"/>
        <w:spacing w:before="0"/>
        <w:ind w:left="360"/>
      </w:pPr>
      <w:r w:rsidRPr="003405FC">
        <w:rPr>
          <w:b w:val="0"/>
          <w:i/>
        </w:rPr>
        <w:t>Include c</w:t>
      </w:r>
      <w:r w:rsidR="00D76198" w:rsidRPr="003405FC">
        <w:rPr>
          <w:b w:val="0"/>
          <w:i/>
        </w:rPr>
        <w:t xml:space="preserve">opies of </w:t>
      </w:r>
      <w:r w:rsidRPr="003405FC">
        <w:rPr>
          <w:b w:val="0"/>
          <w:i/>
        </w:rPr>
        <w:t xml:space="preserve">each </w:t>
      </w:r>
      <w:r w:rsidR="00D76198" w:rsidRPr="003405FC">
        <w:rPr>
          <w:b w:val="0"/>
          <w:i/>
        </w:rPr>
        <w:t xml:space="preserve">instrument to be used, </w:t>
      </w:r>
      <w:bookmarkStart w:id="1" w:name="_GoBack"/>
      <w:bookmarkEnd w:id="1"/>
      <w:r w:rsidR="00D76198" w:rsidRPr="003405FC">
        <w:rPr>
          <w:b w:val="0"/>
          <w:i/>
        </w:rPr>
        <w:t xml:space="preserve">letters to potential participants or their physicians, as well as any other study materials to be seen by the participants </w:t>
      </w:r>
      <w:r w:rsidRPr="003405FC">
        <w:rPr>
          <w:b w:val="0"/>
          <w:i/>
        </w:rPr>
        <w:t>and will be submitted with your protocol for IRB review and approval</w:t>
      </w:r>
      <w:r w:rsidR="00EB246C">
        <w:rPr>
          <w:b w:val="0"/>
          <w:i/>
        </w:rPr>
        <w:t>. These materials should also be submitted</w:t>
      </w:r>
      <w:r w:rsidR="00B66ACA">
        <w:rPr>
          <w:b w:val="0"/>
          <w:i/>
        </w:rPr>
        <w:t xml:space="preserve"> to SRMC if it will contribute towards the review. </w:t>
      </w:r>
    </w:p>
    <w:sectPr w:rsidR="00D76198" w:rsidRPr="003405FC" w:rsidSect="000B3EAB">
      <w:headerReference w:type="default" r:id="rId10"/>
      <w:footerReference w:type="default" r:id="rId11"/>
      <w:pgSz w:w="12240" w:h="15840"/>
      <w:pgMar w:top="1350" w:right="1170" w:bottom="1440" w:left="135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0D09F" w16cex:dateUtc="2020-11-19T16:08:00Z"/>
  <w16cex:commentExtensible w16cex:durableId="2360D183" w16cex:dateUtc="2020-11-19T16:12:00Z"/>
  <w16cex:commentExtensible w16cex:durableId="2360D1AF" w16cex:dateUtc="2020-11-19T16:12:00Z"/>
  <w16cex:commentExtensible w16cex:durableId="2360D24C" w16cex:dateUtc="2020-11-19T16:15:00Z"/>
  <w16cex:commentExtensible w16cex:durableId="2360D2C9" w16cex:dateUtc="2020-11-19T16:17:00Z"/>
  <w16cex:commentExtensible w16cex:durableId="2360D384" w16cex:dateUtc="2020-11-19T16: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4D007" w14:textId="77777777" w:rsidR="00DB5625" w:rsidRDefault="00DB5625">
      <w:r>
        <w:separator/>
      </w:r>
    </w:p>
  </w:endnote>
  <w:endnote w:type="continuationSeparator" w:id="0">
    <w:p w14:paraId="431234DB" w14:textId="77777777" w:rsidR="00DB5625" w:rsidRDefault="00DB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5C43C" w14:textId="5D89A57D" w:rsidR="00A83CC5" w:rsidRDefault="00A83CC5">
    <w:pPr>
      <w:pStyle w:val="Footer"/>
      <w:tabs>
        <w:tab w:val="clear" w:pos="4320"/>
        <w:tab w:val="clear" w:pos="8640"/>
        <w:tab w:val="right" w:pos="9360"/>
      </w:tabs>
      <w:rPr>
        <w:rFonts w:ascii="Arial" w:hAnsi="Arial" w:cs="Arial"/>
        <w:sz w:val="20"/>
      </w:rPr>
    </w:pPr>
    <w:r>
      <w:rPr>
        <w:rFonts w:ascii="Arial" w:hAnsi="Arial" w:cs="Arial"/>
        <w:sz w:val="20"/>
      </w:rPr>
      <w:t>Protocol</w:t>
    </w:r>
    <w:r w:rsidR="00FA2390">
      <w:rPr>
        <w:rFonts w:ascii="Arial" w:hAnsi="Arial" w:cs="Arial"/>
        <w:sz w:val="20"/>
      </w:rPr>
      <w:t xml:space="preserve"> Version Date: </w:t>
    </w:r>
    <w:r w:rsidR="00FA2390">
      <w:rPr>
        <w:rFonts w:ascii="Arial" w:hAnsi="Arial" w:cs="Arial"/>
        <w:sz w:val="20"/>
        <w:u w:val="single"/>
      </w:rPr>
      <w:t xml:space="preserve">                    </w:t>
    </w:r>
    <w:r>
      <w:rPr>
        <w:rFonts w:ascii="Arial" w:hAnsi="Arial" w:cs="Arial"/>
        <w:sz w:val="20"/>
      </w:rPr>
      <w:tab/>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DF4765">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DF4765">
      <w:rPr>
        <w:rStyle w:val="PageNumber"/>
        <w:rFonts w:ascii="Arial" w:hAnsi="Arial" w:cs="Arial"/>
        <w:noProof/>
        <w:sz w:val="20"/>
      </w:rPr>
      <w:t>1</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09A78" w14:textId="77777777" w:rsidR="00DB5625" w:rsidRDefault="00DB5625">
      <w:r>
        <w:separator/>
      </w:r>
    </w:p>
  </w:footnote>
  <w:footnote w:type="continuationSeparator" w:id="0">
    <w:p w14:paraId="18419784" w14:textId="77777777" w:rsidR="00DB5625" w:rsidRDefault="00DB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1262F" w14:textId="24B29B2E" w:rsidR="00133B06" w:rsidRPr="000B3EAB" w:rsidRDefault="00133B06" w:rsidP="000B3EAB">
    <w:pPr>
      <w:pStyle w:val="Header"/>
      <w:jc w:val="center"/>
      <w:rPr>
        <w:rFonts w:ascii="Arial" w:hAnsi="Arial" w:cs="Arial"/>
        <w:i/>
        <w:sz w:val="24"/>
        <w:szCs w:val="24"/>
      </w:rPr>
    </w:pPr>
    <w:r w:rsidRPr="000B3EAB">
      <w:rPr>
        <w:rFonts w:ascii="Arial" w:hAnsi="Arial" w:cs="Arial"/>
        <w:i/>
        <w:sz w:val="24"/>
        <w:szCs w:val="24"/>
        <w:highlight w:val="yellow"/>
      </w:rPr>
      <w:t xml:space="preserve">Italicized </w:t>
    </w:r>
    <w:r w:rsidR="00F10930" w:rsidRPr="000B3EAB">
      <w:rPr>
        <w:rFonts w:ascii="Arial" w:hAnsi="Arial" w:cs="Arial"/>
        <w:i/>
        <w:sz w:val="24"/>
        <w:szCs w:val="24"/>
        <w:highlight w:val="yellow"/>
      </w:rPr>
      <w:t>sections are notes</w:t>
    </w:r>
    <w:r w:rsidR="00F10930">
      <w:rPr>
        <w:rFonts w:ascii="Arial" w:hAnsi="Arial" w:cs="Arial"/>
        <w:i/>
        <w:sz w:val="24"/>
        <w:szCs w:val="24"/>
        <w:highlight w:val="yellow"/>
      </w:rPr>
      <w:t xml:space="preserve"> for reference</w:t>
    </w:r>
    <w:r w:rsidR="00F10930" w:rsidRPr="000B3EAB">
      <w:rPr>
        <w:rFonts w:ascii="Arial" w:hAnsi="Arial" w:cs="Arial"/>
        <w:i/>
        <w:sz w:val="24"/>
        <w:szCs w:val="24"/>
        <w:highlight w:val="yellow"/>
      </w:rPr>
      <w:t xml:space="preserve"> and </w:t>
    </w:r>
    <w:r w:rsidR="000B3EAB">
      <w:rPr>
        <w:rFonts w:ascii="Arial" w:hAnsi="Arial" w:cs="Arial"/>
        <w:i/>
        <w:sz w:val="24"/>
        <w:szCs w:val="24"/>
        <w:highlight w:val="yellow"/>
      </w:rPr>
      <w:t>should</w:t>
    </w:r>
    <w:r w:rsidR="00F10930" w:rsidRPr="000B3EAB">
      <w:rPr>
        <w:rFonts w:ascii="Arial" w:hAnsi="Arial" w:cs="Arial"/>
        <w:i/>
        <w:sz w:val="24"/>
        <w:szCs w:val="24"/>
        <w:highlight w:val="yellow"/>
      </w:rPr>
      <w:t xml:space="preserve"> be deleted once section is complete.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4E29"/>
    <w:multiLevelType w:val="hybridMultilevel"/>
    <w:tmpl w:val="B840E7A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080"/>
        </w:tabs>
        <w:ind w:left="1080" w:hanging="360"/>
      </w:pPr>
      <w:rPr>
        <w:rFonts w:ascii="Symbol" w:hAnsi="Symbol" w:hint="default"/>
      </w:rPr>
    </w:lvl>
    <w:lvl w:ilvl="3" w:tplc="312A90EA">
      <w:numFmt w:val="bullet"/>
      <w:lvlText w:val=""/>
      <w:lvlJc w:val="left"/>
      <w:pPr>
        <w:tabs>
          <w:tab w:val="num" w:pos="2520"/>
        </w:tabs>
        <w:ind w:left="2520" w:hanging="360"/>
      </w:pPr>
      <w:rPr>
        <w:rFonts w:ascii="Wingdings" w:eastAsia="Times New Roman" w:hAnsi="Wingdings" w:cs="Aria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FA2301"/>
    <w:multiLevelType w:val="hybridMultilevel"/>
    <w:tmpl w:val="31CCEA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E2C3C31"/>
    <w:multiLevelType w:val="hybridMultilevel"/>
    <w:tmpl w:val="3B8CD90A"/>
    <w:lvl w:ilvl="0" w:tplc="2708A20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73654"/>
    <w:multiLevelType w:val="hybridMultilevel"/>
    <w:tmpl w:val="E04C613C"/>
    <w:lvl w:ilvl="0" w:tplc="D496352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F5274"/>
    <w:multiLevelType w:val="hybridMultilevel"/>
    <w:tmpl w:val="DFF0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8581C"/>
    <w:multiLevelType w:val="hybridMultilevel"/>
    <w:tmpl w:val="E4EA794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91C7E"/>
    <w:multiLevelType w:val="hybridMultilevel"/>
    <w:tmpl w:val="765E7740"/>
    <w:lvl w:ilvl="0" w:tplc="09844A5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E3073"/>
    <w:multiLevelType w:val="hybridMultilevel"/>
    <w:tmpl w:val="B840E7A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080"/>
        </w:tabs>
        <w:ind w:left="1080" w:hanging="360"/>
      </w:pPr>
      <w:rPr>
        <w:rFonts w:ascii="Symbol" w:hAnsi="Symbol" w:hint="default"/>
      </w:rPr>
    </w:lvl>
    <w:lvl w:ilvl="3" w:tplc="04090003">
      <w:start w:val="1"/>
      <w:numFmt w:val="bullet"/>
      <w:lvlText w:val="o"/>
      <w:lvlJc w:val="left"/>
      <w:pPr>
        <w:tabs>
          <w:tab w:val="num" w:pos="2520"/>
        </w:tabs>
        <w:ind w:left="2520" w:hanging="360"/>
      </w:pPr>
      <w:rPr>
        <w:rFonts w:ascii="Courier New" w:hAnsi="Courier New"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3F927D0"/>
    <w:multiLevelType w:val="hybridMultilevel"/>
    <w:tmpl w:val="3C2E064C"/>
    <w:lvl w:ilvl="0" w:tplc="CC52FD84">
      <w:start w:val="6"/>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A0636"/>
    <w:multiLevelType w:val="hybridMultilevel"/>
    <w:tmpl w:val="3E4EA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976D7"/>
    <w:multiLevelType w:val="hybridMultilevel"/>
    <w:tmpl w:val="94EC9596"/>
    <w:lvl w:ilvl="0" w:tplc="3B5227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52D20"/>
    <w:multiLevelType w:val="hybridMultilevel"/>
    <w:tmpl w:val="DC30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70EEF"/>
    <w:multiLevelType w:val="hybridMultilevel"/>
    <w:tmpl w:val="712E945E"/>
    <w:lvl w:ilvl="0" w:tplc="02862868">
      <w:start w:val="6"/>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4769EE"/>
    <w:multiLevelType w:val="hybridMultilevel"/>
    <w:tmpl w:val="70C24FDC"/>
    <w:lvl w:ilvl="0" w:tplc="A6D25A7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60B19"/>
    <w:multiLevelType w:val="hybridMultilevel"/>
    <w:tmpl w:val="5194298A"/>
    <w:lvl w:ilvl="0" w:tplc="D496352C">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584C6B"/>
    <w:multiLevelType w:val="hybridMultilevel"/>
    <w:tmpl w:val="D28E4D58"/>
    <w:lvl w:ilvl="0" w:tplc="04090001">
      <w:start w:val="1"/>
      <w:numFmt w:val="bullet"/>
      <w:pStyle w:val="Lis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0D1B08"/>
    <w:multiLevelType w:val="hybridMultilevel"/>
    <w:tmpl w:val="16C84EEE"/>
    <w:lvl w:ilvl="0" w:tplc="04F6D50E">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C45075"/>
    <w:multiLevelType w:val="hybridMultilevel"/>
    <w:tmpl w:val="E044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64A94"/>
    <w:multiLevelType w:val="hybridMultilevel"/>
    <w:tmpl w:val="B582B994"/>
    <w:lvl w:ilvl="0" w:tplc="EA16E7F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76E801D8"/>
    <w:multiLevelType w:val="hybridMultilevel"/>
    <w:tmpl w:val="3DB498D2"/>
    <w:lvl w:ilvl="0" w:tplc="8E42117C">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F38D9"/>
    <w:multiLevelType w:val="multilevel"/>
    <w:tmpl w:val="40B6FDFE"/>
    <w:lvl w:ilvl="0">
      <w:start w:val="1"/>
      <w:numFmt w:val="decimal"/>
      <w:pStyle w:val="Heading1"/>
      <w:lvlText w:val="%1."/>
      <w:lvlJc w:val="left"/>
      <w:pPr>
        <w:ind w:left="432" w:hanging="432"/>
      </w:pPr>
      <w:rPr>
        <w:rFonts w:hint="default"/>
        <w:b/>
        <w:color w:val="auto"/>
      </w:rPr>
    </w:lvl>
    <w:lvl w:ilvl="1">
      <w:start w:val="1"/>
      <w:numFmt w:val="decimal"/>
      <w:pStyle w:val="Heading2"/>
      <w:lvlText w:val="%1.%2"/>
      <w:lvlJc w:val="left"/>
      <w:pPr>
        <w:tabs>
          <w:tab w:val="num" w:pos="576"/>
        </w:tabs>
        <w:ind w:left="576" w:hanging="576"/>
      </w:pPr>
      <w:rPr>
        <w:rFonts w:ascii="Segoe UI Historic" w:hAnsi="Segoe UI Historic" w:cs="Segoe UI Historic" w:hint="default"/>
        <w:b w:val="0"/>
      </w:rPr>
    </w:lvl>
    <w:lvl w:ilvl="2">
      <w:start w:val="1"/>
      <w:numFmt w:val="decimal"/>
      <w:pStyle w:val="Heading3"/>
      <w:lvlText w:val="%1.%2.%3"/>
      <w:lvlJc w:val="left"/>
      <w:pPr>
        <w:tabs>
          <w:tab w:val="num" w:pos="1170"/>
        </w:tabs>
        <w:ind w:left="1170" w:hanging="720"/>
      </w:pPr>
      <w:rPr>
        <w:rFonts w:ascii="Segoe UI Historic" w:hAnsi="Segoe UI Historic" w:cs="Times New Roman" w:hint="default"/>
      </w:rPr>
    </w:lvl>
    <w:lvl w:ilvl="3">
      <w:start w:val="1"/>
      <w:numFmt w:val="decimal"/>
      <w:pStyle w:val="Heading4"/>
      <w:lvlText w:val="%1.%2.%3.%4"/>
      <w:lvlJc w:val="left"/>
      <w:pPr>
        <w:tabs>
          <w:tab w:val="num" w:pos="1674"/>
        </w:tabs>
        <w:ind w:left="167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19"/>
  </w:num>
  <w:num w:numId="3">
    <w:abstractNumId w:val="7"/>
  </w:num>
  <w:num w:numId="4">
    <w:abstractNumId w:val="1"/>
  </w:num>
  <w:num w:numId="5">
    <w:abstractNumId w:val="2"/>
  </w:num>
  <w:num w:numId="6">
    <w:abstractNumId w:val="16"/>
  </w:num>
  <w:num w:numId="7">
    <w:abstractNumId w:val="0"/>
  </w:num>
  <w:num w:numId="8">
    <w:abstractNumId w:val="18"/>
  </w:num>
  <w:num w:numId="9">
    <w:abstractNumId w:val="17"/>
  </w:num>
  <w:num w:numId="10">
    <w:abstractNumId w:val="15"/>
  </w:num>
  <w:num w:numId="11">
    <w:abstractNumId w:val="13"/>
  </w:num>
  <w:num w:numId="12">
    <w:abstractNumId w:val="10"/>
  </w:num>
  <w:num w:numId="13">
    <w:abstractNumId w:val="5"/>
  </w:num>
  <w:num w:numId="14">
    <w:abstractNumId w:val="9"/>
  </w:num>
  <w:num w:numId="15">
    <w:abstractNumId w:val="20"/>
  </w:num>
  <w:num w:numId="16">
    <w:abstractNumId w:val="11"/>
  </w:num>
  <w:num w:numId="17">
    <w:abstractNumId w:val="12"/>
  </w:num>
  <w:num w:numId="18">
    <w:abstractNumId w:val="8"/>
  </w:num>
  <w:num w:numId="19">
    <w:abstractNumId w:val="3"/>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B3F"/>
    <w:rsid w:val="00000347"/>
    <w:rsid w:val="0002140B"/>
    <w:rsid w:val="000273D2"/>
    <w:rsid w:val="00063149"/>
    <w:rsid w:val="00065B3C"/>
    <w:rsid w:val="000810F7"/>
    <w:rsid w:val="000A5AF6"/>
    <w:rsid w:val="000B3EAB"/>
    <w:rsid w:val="000C6E52"/>
    <w:rsid w:val="0011701B"/>
    <w:rsid w:val="00133B06"/>
    <w:rsid w:val="001A1CEB"/>
    <w:rsid w:val="001C7F8E"/>
    <w:rsid w:val="001E79EC"/>
    <w:rsid w:val="00240F2C"/>
    <w:rsid w:val="0024463D"/>
    <w:rsid w:val="00247357"/>
    <w:rsid w:val="00263A02"/>
    <w:rsid w:val="0031234D"/>
    <w:rsid w:val="003405FC"/>
    <w:rsid w:val="00344BA1"/>
    <w:rsid w:val="0035292A"/>
    <w:rsid w:val="00353387"/>
    <w:rsid w:val="003C3F67"/>
    <w:rsid w:val="00412090"/>
    <w:rsid w:val="00465485"/>
    <w:rsid w:val="004D00D7"/>
    <w:rsid w:val="00517E9A"/>
    <w:rsid w:val="0053552C"/>
    <w:rsid w:val="00553A94"/>
    <w:rsid w:val="00561161"/>
    <w:rsid w:val="005640C6"/>
    <w:rsid w:val="005659A9"/>
    <w:rsid w:val="005B5729"/>
    <w:rsid w:val="005C1AD2"/>
    <w:rsid w:val="0063282D"/>
    <w:rsid w:val="00691ABF"/>
    <w:rsid w:val="00692C93"/>
    <w:rsid w:val="006E3B4A"/>
    <w:rsid w:val="006F04E6"/>
    <w:rsid w:val="0071551E"/>
    <w:rsid w:val="00745C71"/>
    <w:rsid w:val="007B7467"/>
    <w:rsid w:val="007C6BAF"/>
    <w:rsid w:val="0088578A"/>
    <w:rsid w:val="008979F7"/>
    <w:rsid w:val="008A1FC1"/>
    <w:rsid w:val="008E3141"/>
    <w:rsid w:val="008F7F5F"/>
    <w:rsid w:val="00974DCC"/>
    <w:rsid w:val="009F5463"/>
    <w:rsid w:val="00A12296"/>
    <w:rsid w:val="00A44CD7"/>
    <w:rsid w:val="00A83CC5"/>
    <w:rsid w:val="00AB2056"/>
    <w:rsid w:val="00AC1A32"/>
    <w:rsid w:val="00AD681A"/>
    <w:rsid w:val="00B0790C"/>
    <w:rsid w:val="00B57CFB"/>
    <w:rsid w:val="00B66ACA"/>
    <w:rsid w:val="00B80417"/>
    <w:rsid w:val="00BC13BD"/>
    <w:rsid w:val="00C316CC"/>
    <w:rsid w:val="00C31B3F"/>
    <w:rsid w:val="00CD7DD2"/>
    <w:rsid w:val="00CE7BEA"/>
    <w:rsid w:val="00CF365D"/>
    <w:rsid w:val="00D13E1E"/>
    <w:rsid w:val="00D62FAB"/>
    <w:rsid w:val="00D76198"/>
    <w:rsid w:val="00D807D3"/>
    <w:rsid w:val="00DB0FF7"/>
    <w:rsid w:val="00DB5625"/>
    <w:rsid w:val="00DC3DE6"/>
    <w:rsid w:val="00DF4765"/>
    <w:rsid w:val="00E0604B"/>
    <w:rsid w:val="00E36F2C"/>
    <w:rsid w:val="00E56C5C"/>
    <w:rsid w:val="00E60D4D"/>
    <w:rsid w:val="00EB246C"/>
    <w:rsid w:val="00EB33BD"/>
    <w:rsid w:val="00ED08F0"/>
    <w:rsid w:val="00F01B36"/>
    <w:rsid w:val="00F10930"/>
    <w:rsid w:val="00F138D9"/>
    <w:rsid w:val="00F22ED6"/>
    <w:rsid w:val="00F8499B"/>
    <w:rsid w:val="00FA2390"/>
    <w:rsid w:val="00FB4583"/>
    <w:rsid w:val="00FE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333561"/>
  <w15:docId w15:val="{4F6CEE46-91A2-4D36-B121-1AB82DE2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B3F"/>
    <w:pPr>
      <w:autoSpaceDE w:val="0"/>
      <w:autoSpaceDN w:val="0"/>
    </w:pPr>
    <w:rPr>
      <w:rFonts w:ascii="CG Times" w:eastAsia="Times New Roman" w:hAnsi="CG Times"/>
      <w:sz w:val="23"/>
      <w:szCs w:val="23"/>
    </w:rPr>
  </w:style>
  <w:style w:type="paragraph" w:styleId="Heading1">
    <w:name w:val="heading 1"/>
    <w:basedOn w:val="Normal"/>
    <w:next w:val="BodyText"/>
    <w:link w:val="Heading1Char"/>
    <w:qFormat/>
    <w:rsid w:val="00D62FAB"/>
    <w:pPr>
      <w:keepNext/>
      <w:keepLines/>
      <w:numPr>
        <w:numId w:val="15"/>
      </w:numPr>
      <w:tabs>
        <w:tab w:val="left" w:pos="720"/>
      </w:tabs>
      <w:autoSpaceDE/>
      <w:autoSpaceDN/>
      <w:outlineLvl w:val="0"/>
    </w:pPr>
    <w:rPr>
      <w:rFonts w:ascii="Times New Roman Bold" w:hAnsi="Times New Roman Bold" w:cs="Arial"/>
      <w:b/>
      <w:bCs/>
      <w:caps/>
      <w:kern w:val="32"/>
      <w:sz w:val="24"/>
      <w:szCs w:val="32"/>
    </w:rPr>
  </w:style>
  <w:style w:type="paragraph" w:styleId="Heading2">
    <w:name w:val="heading 2"/>
    <w:aliases w:val="Heading 2x"/>
    <w:basedOn w:val="Normal"/>
    <w:next w:val="BodyText"/>
    <w:link w:val="Heading2Char"/>
    <w:qFormat/>
    <w:rsid w:val="00D62FAB"/>
    <w:pPr>
      <w:keepNext/>
      <w:keepLines/>
      <w:numPr>
        <w:ilvl w:val="1"/>
        <w:numId w:val="15"/>
      </w:numPr>
      <w:tabs>
        <w:tab w:val="left" w:pos="2340"/>
      </w:tabs>
      <w:autoSpaceDE/>
      <w:autoSpaceDN/>
      <w:outlineLvl w:val="1"/>
    </w:pPr>
    <w:rPr>
      <w:rFonts w:ascii="Times New Roman" w:hAnsi="Times New Roman" w:cs="Arial"/>
      <w:bCs/>
      <w:iCs/>
      <w:noProof/>
      <w:sz w:val="24"/>
      <w:szCs w:val="28"/>
      <w:u w:val="single"/>
    </w:rPr>
  </w:style>
  <w:style w:type="paragraph" w:styleId="Heading3">
    <w:name w:val="heading 3"/>
    <w:basedOn w:val="Normal"/>
    <w:next w:val="BodyText"/>
    <w:link w:val="Heading3Char"/>
    <w:qFormat/>
    <w:rsid w:val="00D62FAB"/>
    <w:pPr>
      <w:keepNext/>
      <w:keepLines/>
      <w:numPr>
        <w:ilvl w:val="2"/>
        <w:numId w:val="15"/>
      </w:numPr>
      <w:autoSpaceDE/>
      <w:autoSpaceDN/>
      <w:outlineLvl w:val="2"/>
    </w:pPr>
    <w:rPr>
      <w:rFonts w:ascii="Times New Roman" w:hAnsi="Times New Roman" w:cs="Arial"/>
      <w:bCs/>
      <w:sz w:val="24"/>
      <w:szCs w:val="26"/>
      <w:u w:val="single"/>
    </w:rPr>
  </w:style>
  <w:style w:type="paragraph" w:styleId="Heading4">
    <w:name w:val="heading 4"/>
    <w:basedOn w:val="Normal"/>
    <w:next w:val="BodyText"/>
    <w:link w:val="Heading4Char"/>
    <w:qFormat/>
    <w:rsid w:val="00D62FAB"/>
    <w:pPr>
      <w:keepNext/>
      <w:keepLines/>
      <w:numPr>
        <w:ilvl w:val="3"/>
        <w:numId w:val="15"/>
      </w:numPr>
      <w:tabs>
        <w:tab w:val="left" w:pos="1080"/>
      </w:tabs>
      <w:autoSpaceDE/>
      <w:autoSpaceDN/>
      <w:outlineLvl w:val="3"/>
    </w:pPr>
    <w:rPr>
      <w:rFonts w:ascii="Times New Roman" w:hAnsi="Times New Roman"/>
      <w:bCs/>
      <w:sz w:val="24"/>
      <w:szCs w:val="28"/>
      <w:u w:val="single"/>
    </w:rPr>
  </w:style>
  <w:style w:type="paragraph" w:styleId="Heading5">
    <w:name w:val="heading 5"/>
    <w:basedOn w:val="Normal"/>
    <w:next w:val="BodyText"/>
    <w:link w:val="Heading5Char"/>
    <w:qFormat/>
    <w:rsid w:val="00D62FAB"/>
    <w:pPr>
      <w:keepNext/>
      <w:keepLines/>
      <w:numPr>
        <w:ilvl w:val="4"/>
        <w:numId w:val="15"/>
      </w:numPr>
      <w:tabs>
        <w:tab w:val="left" w:pos="1267"/>
      </w:tabs>
      <w:autoSpaceDE/>
      <w:autoSpaceDN/>
      <w:spacing w:after="120"/>
      <w:outlineLvl w:val="4"/>
    </w:pPr>
    <w:rPr>
      <w:rFonts w:ascii="Arial" w:hAnsi="Arial"/>
      <w:bCs/>
      <w:i/>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31B3F"/>
    <w:pPr>
      <w:tabs>
        <w:tab w:val="center" w:pos="4320"/>
        <w:tab w:val="right" w:pos="8640"/>
      </w:tabs>
    </w:pPr>
  </w:style>
  <w:style w:type="character" w:customStyle="1" w:styleId="FooterChar">
    <w:name w:val="Footer Char"/>
    <w:basedOn w:val="DefaultParagraphFont"/>
    <w:link w:val="Footer"/>
    <w:rsid w:val="00C31B3F"/>
    <w:rPr>
      <w:rFonts w:ascii="CG Times" w:eastAsia="Times New Roman" w:hAnsi="CG Times" w:cs="Times New Roman"/>
      <w:sz w:val="23"/>
      <w:szCs w:val="23"/>
    </w:rPr>
  </w:style>
  <w:style w:type="character" w:styleId="PageNumber">
    <w:name w:val="page number"/>
    <w:basedOn w:val="DefaultParagraphFont"/>
    <w:rsid w:val="00C31B3F"/>
  </w:style>
  <w:style w:type="paragraph" w:customStyle="1" w:styleId="1header">
    <w:name w:val="1header"/>
    <w:basedOn w:val="Normal"/>
    <w:rsid w:val="00C31B3F"/>
    <w:pPr>
      <w:suppressLineNumbers/>
      <w:tabs>
        <w:tab w:val="left" w:pos="360"/>
      </w:tabs>
      <w:suppressAutoHyphens/>
      <w:spacing w:before="480"/>
    </w:pPr>
    <w:rPr>
      <w:rFonts w:ascii="Arial" w:hAnsi="Arial" w:cs="Arial"/>
      <w:b/>
      <w:bCs/>
      <w:spacing w:val="-2"/>
      <w:sz w:val="24"/>
    </w:rPr>
  </w:style>
  <w:style w:type="paragraph" w:styleId="Header">
    <w:name w:val="header"/>
    <w:basedOn w:val="Normal"/>
    <w:link w:val="HeaderChar"/>
    <w:uiPriority w:val="99"/>
    <w:unhideWhenUsed/>
    <w:rsid w:val="0031234D"/>
    <w:pPr>
      <w:tabs>
        <w:tab w:val="center" w:pos="4680"/>
        <w:tab w:val="right" w:pos="9360"/>
      </w:tabs>
    </w:pPr>
  </w:style>
  <w:style w:type="character" w:customStyle="1" w:styleId="HeaderChar">
    <w:name w:val="Header Char"/>
    <w:basedOn w:val="DefaultParagraphFont"/>
    <w:link w:val="Header"/>
    <w:uiPriority w:val="99"/>
    <w:rsid w:val="0031234D"/>
    <w:rPr>
      <w:rFonts w:ascii="CG Times" w:eastAsia="Times New Roman" w:hAnsi="CG Times"/>
      <w:sz w:val="23"/>
      <w:szCs w:val="23"/>
    </w:rPr>
  </w:style>
  <w:style w:type="paragraph" w:styleId="ListParagraph">
    <w:name w:val="List Paragraph"/>
    <w:basedOn w:val="Normal"/>
    <w:link w:val="ListParagraphChar"/>
    <w:uiPriority w:val="34"/>
    <w:qFormat/>
    <w:rsid w:val="00F138D9"/>
    <w:pPr>
      <w:autoSpaceDE/>
      <w:autoSpaceDN/>
      <w:ind w:left="720"/>
      <w:contextualSpacing/>
    </w:pPr>
    <w:rPr>
      <w:rFonts w:ascii="Times New Roman" w:hAnsi="Times New Roman"/>
      <w:sz w:val="24"/>
      <w:szCs w:val="24"/>
    </w:rPr>
  </w:style>
  <w:style w:type="paragraph" w:customStyle="1" w:styleId="CROMSText">
    <w:name w:val="CROMS_Text"/>
    <w:basedOn w:val="BodyText"/>
    <w:uiPriority w:val="9"/>
    <w:qFormat/>
    <w:rsid w:val="000810F7"/>
    <w:pPr>
      <w:autoSpaceDE/>
      <w:autoSpaceDN/>
      <w:spacing w:before="120" w:after="240"/>
    </w:pPr>
    <w:rPr>
      <w:rFonts w:ascii="Arial" w:eastAsia="Calibri" w:hAnsi="Arial"/>
      <w:sz w:val="24"/>
      <w:szCs w:val="22"/>
    </w:rPr>
  </w:style>
  <w:style w:type="paragraph" w:styleId="BodyText">
    <w:name w:val="Body Text"/>
    <w:basedOn w:val="Normal"/>
    <w:link w:val="BodyTextChar"/>
    <w:uiPriority w:val="99"/>
    <w:semiHidden/>
    <w:unhideWhenUsed/>
    <w:rsid w:val="000810F7"/>
    <w:pPr>
      <w:spacing w:after="120"/>
    </w:pPr>
  </w:style>
  <w:style w:type="character" w:customStyle="1" w:styleId="BodyTextChar">
    <w:name w:val="Body Text Char"/>
    <w:basedOn w:val="DefaultParagraphFont"/>
    <w:link w:val="BodyText"/>
    <w:uiPriority w:val="99"/>
    <w:semiHidden/>
    <w:rsid w:val="000810F7"/>
    <w:rPr>
      <w:rFonts w:ascii="CG Times" w:eastAsia="Times New Roman" w:hAnsi="CG Times"/>
      <w:sz w:val="23"/>
      <w:szCs w:val="23"/>
    </w:rPr>
  </w:style>
  <w:style w:type="paragraph" w:styleId="BodyText2">
    <w:name w:val="Body Text 2"/>
    <w:basedOn w:val="Normal"/>
    <w:link w:val="BodyText2Char"/>
    <w:uiPriority w:val="99"/>
    <w:semiHidden/>
    <w:unhideWhenUsed/>
    <w:rsid w:val="00E0604B"/>
    <w:pPr>
      <w:spacing w:after="120" w:line="480" w:lineRule="auto"/>
    </w:pPr>
  </w:style>
  <w:style w:type="character" w:customStyle="1" w:styleId="BodyText2Char">
    <w:name w:val="Body Text 2 Char"/>
    <w:basedOn w:val="DefaultParagraphFont"/>
    <w:link w:val="BodyText2"/>
    <w:uiPriority w:val="99"/>
    <w:semiHidden/>
    <w:rsid w:val="00E0604B"/>
    <w:rPr>
      <w:rFonts w:ascii="CG Times" w:eastAsia="Times New Roman" w:hAnsi="CG Times"/>
      <w:sz w:val="23"/>
      <w:szCs w:val="23"/>
    </w:rPr>
  </w:style>
  <w:style w:type="paragraph" w:customStyle="1" w:styleId="CROMSTextBullet">
    <w:name w:val="CROMS_Text_Bullet"/>
    <w:basedOn w:val="ListBullet"/>
    <w:qFormat/>
    <w:rsid w:val="00E0604B"/>
    <w:pPr>
      <w:numPr>
        <w:numId w:val="0"/>
      </w:numPr>
      <w:autoSpaceDE/>
      <w:autoSpaceDN/>
      <w:spacing w:after="120" w:line="274" w:lineRule="auto"/>
      <w:contextualSpacing w:val="0"/>
    </w:pPr>
    <w:rPr>
      <w:rFonts w:ascii="Arial" w:hAnsi="Arial"/>
      <w:sz w:val="24"/>
      <w:szCs w:val="24"/>
    </w:rPr>
  </w:style>
  <w:style w:type="paragraph" w:styleId="ListBullet">
    <w:name w:val="List Bullet"/>
    <w:basedOn w:val="Normal"/>
    <w:uiPriority w:val="99"/>
    <w:semiHidden/>
    <w:unhideWhenUsed/>
    <w:rsid w:val="00E0604B"/>
    <w:pPr>
      <w:numPr>
        <w:numId w:val="10"/>
      </w:numPr>
      <w:contextualSpacing/>
    </w:pPr>
  </w:style>
  <w:style w:type="character" w:styleId="CommentReference">
    <w:name w:val="annotation reference"/>
    <w:basedOn w:val="DefaultParagraphFont"/>
    <w:uiPriority w:val="99"/>
    <w:semiHidden/>
    <w:unhideWhenUsed/>
    <w:rsid w:val="005C1AD2"/>
    <w:rPr>
      <w:sz w:val="16"/>
      <w:szCs w:val="16"/>
    </w:rPr>
  </w:style>
  <w:style w:type="paragraph" w:styleId="CommentText">
    <w:name w:val="annotation text"/>
    <w:basedOn w:val="Normal"/>
    <w:link w:val="CommentTextChar"/>
    <w:uiPriority w:val="99"/>
    <w:semiHidden/>
    <w:unhideWhenUsed/>
    <w:rsid w:val="005C1AD2"/>
    <w:rPr>
      <w:sz w:val="20"/>
      <w:szCs w:val="20"/>
    </w:rPr>
  </w:style>
  <w:style w:type="character" w:customStyle="1" w:styleId="CommentTextChar">
    <w:name w:val="Comment Text Char"/>
    <w:basedOn w:val="DefaultParagraphFont"/>
    <w:link w:val="CommentText"/>
    <w:uiPriority w:val="99"/>
    <w:semiHidden/>
    <w:rsid w:val="005C1AD2"/>
    <w:rPr>
      <w:rFonts w:ascii="CG Times" w:eastAsia="Times New Roman" w:hAnsi="CG Times"/>
    </w:rPr>
  </w:style>
  <w:style w:type="paragraph" w:styleId="CommentSubject">
    <w:name w:val="annotation subject"/>
    <w:basedOn w:val="CommentText"/>
    <w:next w:val="CommentText"/>
    <w:link w:val="CommentSubjectChar"/>
    <w:uiPriority w:val="99"/>
    <w:semiHidden/>
    <w:unhideWhenUsed/>
    <w:rsid w:val="005C1AD2"/>
    <w:rPr>
      <w:b/>
      <w:bCs/>
    </w:rPr>
  </w:style>
  <w:style w:type="character" w:customStyle="1" w:styleId="CommentSubjectChar">
    <w:name w:val="Comment Subject Char"/>
    <w:basedOn w:val="CommentTextChar"/>
    <w:link w:val="CommentSubject"/>
    <w:uiPriority w:val="99"/>
    <w:semiHidden/>
    <w:rsid w:val="005C1AD2"/>
    <w:rPr>
      <w:rFonts w:ascii="CG Times" w:eastAsia="Times New Roman" w:hAnsi="CG Times"/>
      <w:b/>
      <w:bCs/>
    </w:rPr>
  </w:style>
  <w:style w:type="paragraph" w:styleId="Revision">
    <w:name w:val="Revision"/>
    <w:hidden/>
    <w:uiPriority w:val="99"/>
    <w:semiHidden/>
    <w:rsid w:val="005C1AD2"/>
    <w:rPr>
      <w:rFonts w:ascii="CG Times" w:eastAsia="Times New Roman" w:hAnsi="CG Times"/>
      <w:sz w:val="23"/>
      <w:szCs w:val="23"/>
    </w:rPr>
  </w:style>
  <w:style w:type="paragraph" w:styleId="BalloonText">
    <w:name w:val="Balloon Text"/>
    <w:basedOn w:val="Normal"/>
    <w:link w:val="BalloonTextChar"/>
    <w:uiPriority w:val="99"/>
    <w:semiHidden/>
    <w:unhideWhenUsed/>
    <w:rsid w:val="005C1A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AD2"/>
    <w:rPr>
      <w:rFonts w:ascii="Segoe UI" w:eastAsia="Times New Roman" w:hAnsi="Segoe UI" w:cs="Segoe UI"/>
      <w:sz w:val="18"/>
      <w:szCs w:val="18"/>
    </w:rPr>
  </w:style>
  <w:style w:type="character" w:customStyle="1" w:styleId="Heading1Char">
    <w:name w:val="Heading 1 Char"/>
    <w:basedOn w:val="DefaultParagraphFont"/>
    <w:link w:val="Heading1"/>
    <w:rsid w:val="00D62FAB"/>
    <w:rPr>
      <w:rFonts w:ascii="Times New Roman Bold" w:eastAsia="Times New Roman" w:hAnsi="Times New Roman Bold" w:cs="Arial"/>
      <w:b/>
      <w:bCs/>
      <w:caps/>
      <w:kern w:val="32"/>
      <w:sz w:val="24"/>
      <w:szCs w:val="32"/>
    </w:rPr>
  </w:style>
  <w:style w:type="character" w:customStyle="1" w:styleId="Heading2Char">
    <w:name w:val="Heading 2 Char"/>
    <w:aliases w:val="Heading 2x Char"/>
    <w:basedOn w:val="DefaultParagraphFont"/>
    <w:link w:val="Heading2"/>
    <w:rsid w:val="00D62FAB"/>
    <w:rPr>
      <w:rFonts w:ascii="Times New Roman" w:eastAsia="Times New Roman" w:hAnsi="Times New Roman" w:cs="Arial"/>
      <w:bCs/>
      <w:iCs/>
      <w:noProof/>
      <w:sz w:val="24"/>
      <w:szCs w:val="28"/>
      <w:u w:val="single"/>
    </w:rPr>
  </w:style>
  <w:style w:type="character" w:customStyle="1" w:styleId="Heading3Char">
    <w:name w:val="Heading 3 Char"/>
    <w:basedOn w:val="DefaultParagraphFont"/>
    <w:link w:val="Heading3"/>
    <w:rsid w:val="00D62FAB"/>
    <w:rPr>
      <w:rFonts w:ascii="Times New Roman" w:eastAsia="Times New Roman" w:hAnsi="Times New Roman" w:cs="Arial"/>
      <w:bCs/>
      <w:sz w:val="24"/>
      <w:szCs w:val="26"/>
      <w:u w:val="single"/>
    </w:rPr>
  </w:style>
  <w:style w:type="character" w:customStyle="1" w:styleId="Heading4Char">
    <w:name w:val="Heading 4 Char"/>
    <w:basedOn w:val="DefaultParagraphFont"/>
    <w:link w:val="Heading4"/>
    <w:rsid w:val="00D62FAB"/>
    <w:rPr>
      <w:rFonts w:ascii="Times New Roman" w:eastAsia="Times New Roman" w:hAnsi="Times New Roman"/>
      <w:bCs/>
      <w:sz w:val="24"/>
      <w:szCs w:val="28"/>
      <w:u w:val="single"/>
    </w:rPr>
  </w:style>
  <w:style w:type="character" w:customStyle="1" w:styleId="Heading5Char">
    <w:name w:val="Heading 5 Char"/>
    <w:basedOn w:val="DefaultParagraphFont"/>
    <w:link w:val="Heading5"/>
    <w:rsid w:val="00D62FAB"/>
    <w:rPr>
      <w:rFonts w:ascii="Arial" w:eastAsia="Times New Roman" w:hAnsi="Arial"/>
      <w:bCs/>
      <w:i/>
      <w:iCs/>
      <w:sz w:val="24"/>
      <w:szCs w:val="26"/>
    </w:rPr>
  </w:style>
  <w:style w:type="character" w:customStyle="1" w:styleId="ListParagraphChar">
    <w:name w:val="List Paragraph Char"/>
    <w:basedOn w:val="DefaultParagraphFont"/>
    <w:link w:val="ListParagraph"/>
    <w:uiPriority w:val="34"/>
    <w:rsid w:val="00D62FAB"/>
    <w:rPr>
      <w:rFonts w:ascii="Times New Roman" w:eastAsia="Times New Roman" w:hAnsi="Times New Roman"/>
      <w:sz w:val="24"/>
      <w:szCs w:val="24"/>
    </w:rPr>
  </w:style>
  <w:style w:type="character" w:styleId="Hyperlink">
    <w:name w:val="Hyperlink"/>
    <w:basedOn w:val="DefaultParagraphFont"/>
    <w:uiPriority w:val="99"/>
    <w:unhideWhenUsed/>
    <w:rsid w:val="006F04E6"/>
    <w:rPr>
      <w:color w:val="0000FF" w:themeColor="hyperlink"/>
      <w:u w:val="single"/>
    </w:rPr>
  </w:style>
  <w:style w:type="character" w:customStyle="1" w:styleId="UnresolvedMention1">
    <w:name w:val="Unresolved Mention1"/>
    <w:basedOn w:val="DefaultParagraphFont"/>
    <w:uiPriority w:val="99"/>
    <w:semiHidden/>
    <w:unhideWhenUsed/>
    <w:rsid w:val="006F0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FHCC-CPSNavigator@cancer.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4AA77-06D4-460F-B4B2-FD292FEA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2627</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Protocol Title</vt:lpstr>
    </vt:vector>
  </TitlesOfParts>
  <Company>ITCenter</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Title</dc:title>
  <dc:subject/>
  <dc:creator>Mahoney,Michael P</dc:creator>
  <cp:keywords/>
  <cp:lastModifiedBy>Trainor,Allison B</cp:lastModifiedBy>
  <cp:revision>3</cp:revision>
  <dcterms:created xsi:type="dcterms:W3CDTF">2021-01-21T21:54:00Z</dcterms:created>
  <dcterms:modified xsi:type="dcterms:W3CDTF">2021-01-21T21:56:00Z</dcterms:modified>
</cp:coreProperties>
</file>