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1F7" w:rsidRPr="0079063F" w:rsidRDefault="0079063F" w:rsidP="0079063F">
      <w:pPr>
        <w:pStyle w:val="NoSpacing"/>
        <w:rPr>
          <w:rFonts w:ascii="Arial" w:hAnsi="Arial" w:cs="Arial"/>
          <w:b/>
        </w:rPr>
      </w:pPr>
      <w:r w:rsidRPr="0079063F">
        <w:rPr>
          <w:rFonts w:ascii="Arial" w:hAnsi="Arial" w:cs="Arial"/>
          <w:b/>
        </w:rPr>
        <w:t>EQUIPMENT</w:t>
      </w:r>
    </w:p>
    <w:p w:rsidR="0079063F" w:rsidRDefault="0079063F" w:rsidP="0079063F">
      <w:pPr>
        <w:pStyle w:val="NoSpacing"/>
        <w:rPr>
          <w:rFonts w:ascii="Arial" w:hAnsi="Arial" w:cs="Arial"/>
        </w:rPr>
      </w:pPr>
    </w:p>
    <w:p w:rsidR="0079063F" w:rsidRPr="0079063F" w:rsidRDefault="0079063F" w:rsidP="0079063F">
      <w:pPr>
        <w:pStyle w:val="NoSpacing"/>
        <w:rPr>
          <w:rFonts w:ascii="Arial" w:hAnsi="Arial" w:cs="Arial"/>
          <w:u w:val="single"/>
        </w:rPr>
      </w:pPr>
      <w:r w:rsidRPr="0079063F">
        <w:rPr>
          <w:rFonts w:ascii="Arial" w:hAnsi="Arial" w:cs="Arial"/>
          <w:u w:val="single"/>
        </w:rPr>
        <w:t>UF Health Cancer Center Common Equipment</w:t>
      </w:r>
    </w:p>
    <w:p w:rsidR="0079063F" w:rsidRDefault="0079063F" w:rsidP="0079063F">
      <w:pPr>
        <w:pStyle w:val="NoSpacing"/>
        <w:rPr>
          <w:rFonts w:ascii="Arial" w:hAnsi="Arial" w:cs="Arial"/>
        </w:rPr>
      </w:pPr>
      <w:r>
        <w:rPr>
          <w:rFonts w:ascii="Arial" w:hAnsi="Arial" w:cs="Arial"/>
        </w:rPr>
        <w:t>The following equipment is made available to members of the UF Health Cancer Center free of charge for conduct of their research. This common equipment is located in shared use spaces throughout the Cancer and Genetics Research Building (CGRC) and Basic Science Building (BSB).</w:t>
      </w:r>
    </w:p>
    <w:p w:rsidR="0079063F" w:rsidRDefault="0079063F" w:rsidP="0079063F">
      <w:pPr>
        <w:pStyle w:val="NoSpacing"/>
        <w:rPr>
          <w:rFonts w:ascii="Arial" w:hAnsi="Arial" w:cs="Arial"/>
        </w:rPr>
      </w:pPr>
    </w:p>
    <w:tbl>
      <w:tblPr>
        <w:tblW w:w="10255" w:type="dxa"/>
        <w:jc w:val="center"/>
        <w:tblBorders>
          <w:top w:val="single" w:sz="4" w:space="0" w:color="96B9D3"/>
          <w:left w:val="single" w:sz="4" w:space="0" w:color="96B9D3"/>
          <w:bottom w:val="single" w:sz="4" w:space="0" w:color="96B9D3"/>
          <w:right w:val="single" w:sz="4" w:space="0" w:color="96B9D3"/>
          <w:insideH w:val="single" w:sz="4" w:space="0" w:color="96B9D3"/>
          <w:insideV w:val="single" w:sz="4" w:space="0" w:color="96B9D3"/>
        </w:tblBorders>
        <w:tblLook w:val="04A0" w:firstRow="1" w:lastRow="0" w:firstColumn="1" w:lastColumn="0" w:noHBand="0" w:noVBand="1"/>
      </w:tblPr>
      <w:tblGrid>
        <w:gridCol w:w="2335"/>
        <w:gridCol w:w="7920"/>
      </w:tblGrid>
      <w:tr w:rsidR="0079063F" w:rsidRPr="0079063F" w:rsidTr="00DE69B4">
        <w:trPr>
          <w:trHeight w:val="255"/>
          <w:jc w:val="center"/>
        </w:trPr>
        <w:tc>
          <w:tcPr>
            <w:tcW w:w="10255" w:type="dxa"/>
            <w:gridSpan w:val="2"/>
            <w:tcBorders>
              <w:bottom w:val="single" w:sz="4" w:space="0" w:color="FFFFFF" w:themeColor="background1"/>
            </w:tcBorders>
            <w:shd w:val="clear" w:color="auto" w:fill="2F5496" w:themeFill="accent1" w:themeFillShade="BF"/>
            <w:noWrap/>
            <w:vAlign w:val="center"/>
          </w:tcPr>
          <w:p w:rsidR="0079063F" w:rsidRPr="0079063F" w:rsidRDefault="0079063F" w:rsidP="0079063F">
            <w:pPr>
              <w:widowControl w:val="0"/>
              <w:spacing w:after="60" w:line="240" w:lineRule="auto"/>
              <w:rPr>
                <w:rFonts w:ascii="Arial" w:hAnsi="Arial" w:cs="Arial"/>
                <w:b/>
                <w:bCs/>
                <w:sz w:val="20"/>
                <w:szCs w:val="20"/>
              </w:rPr>
            </w:pPr>
            <w:r w:rsidRPr="00DE69B4">
              <w:rPr>
                <w:rFonts w:ascii="Arial" w:hAnsi="Arial" w:cs="Arial"/>
                <w:b/>
                <w:bCs/>
                <w:color w:val="FFFFFF" w:themeColor="background1"/>
                <w:sz w:val="20"/>
                <w:szCs w:val="20"/>
              </w:rPr>
              <w:t xml:space="preserve">Table 1. UFHCC </w:t>
            </w:r>
            <w:r w:rsidR="00DE69B4" w:rsidRPr="00DE69B4">
              <w:rPr>
                <w:rFonts w:ascii="Arial" w:hAnsi="Arial" w:cs="Arial"/>
                <w:b/>
                <w:bCs/>
                <w:color w:val="FFFFFF" w:themeColor="background1"/>
                <w:sz w:val="20"/>
                <w:szCs w:val="20"/>
              </w:rPr>
              <w:t xml:space="preserve">Common Equipment </w:t>
            </w:r>
          </w:p>
        </w:tc>
      </w:tr>
      <w:tr w:rsidR="00DE69B4"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widowControl w:val="0"/>
              <w:spacing w:after="60" w:line="240" w:lineRule="auto"/>
              <w:jc w:val="center"/>
              <w:rPr>
                <w:rFonts w:ascii="Arial" w:hAnsi="Arial" w:cs="Arial"/>
                <w:b/>
                <w:bCs/>
                <w:sz w:val="20"/>
                <w:szCs w:val="20"/>
              </w:rPr>
            </w:pPr>
            <w:r w:rsidRPr="0079063F">
              <w:rPr>
                <w:rFonts w:ascii="Arial" w:hAnsi="Arial" w:cs="Arial"/>
                <w:b/>
                <w:bCs/>
                <w:sz w:val="20"/>
                <w:szCs w:val="20"/>
              </w:rPr>
              <w:t>CATEGORY</w:t>
            </w:r>
          </w:p>
        </w:tc>
        <w:tc>
          <w:tcPr>
            <w:tcW w:w="7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widowControl w:val="0"/>
              <w:spacing w:after="60" w:line="240" w:lineRule="auto"/>
              <w:jc w:val="center"/>
              <w:rPr>
                <w:rFonts w:ascii="Arial" w:hAnsi="Arial" w:cs="Arial"/>
                <w:b/>
                <w:bCs/>
                <w:sz w:val="20"/>
                <w:szCs w:val="20"/>
              </w:rPr>
            </w:pPr>
            <w:r w:rsidRPr="0079063F">
              <w:rPr>
                <w:rFonts w:ascii="Arial" w:hAnsi="Arial" w:cs="Arial"/>
                <w:b/>
                <w:bCs/>
                <w:sz w:val="20"/>
                <w:szCs w:val="20"/>
              </w:rPr>
              <w:t>DEVICE</w:t>
            </w:r>
          </w:p>
        </w:tc>
      </w:tr>
      <w:tr w:rsidR="00DE69B4"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Autoclave</w:t>
            </w:r>
          </w:p>
        </w:tc>
        <w:tc>
          <w:tcPr>
            <w:tcW w:w="7920" w:type="dxa"/>
            <w:tcBorders>
              <w:top w:val="single" w:sz="4" w:space="0" w:color="FFFFFF" w:themeColor="background1"/>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Wash room - glass washers and two autoclaves (CGRC) and dishwasher and autoclave (BSB</w:t>
            </w:r>
          </w:p>
        </w:tc>
      </w:tr>
      <w:tr w:rsidR="0079063F" w:rsidRPr="0079063F" w:rsidTr="00DE69B4">
        <w:trPr>
          <w:trHeight w:val="255"/>
          <w:jc w:val="center"/>
        </w:trPr>
        <w:tc>
          <w:tcPr>
            <w:tcW w:w="23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center"/>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Centrifuge</w:t>
            </w:r>
          </w:p>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two Beckman High Speed centrifuges; JE and J2-HS</w:t>
            </w:r>
          </w:p>
        </w:tc>
      </w:tr>
      <w:tr w:rsidR="0079063F" w:rsidRPr="0079063F" w:rsidTr="00DE69B4">
        <w:trPr>
          <w:trHeight w:val="255"/>
          <w:jc w:val="center"/>
        </w:trPr>
        <w:tc>
          <w:tcPr>
            <w:tcW w:w="23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two Beckman Ultracentrifuges; L-80XP and XL-80K</w:t>
            </w:r>
          </w:p>
        </w:tc>
      </w:tr>
      <w:tr w:rsidR="0079063F" w:rsidRPr="0079063F" w:rsidTr="00DE69B4">
        <w:trPr>
          <w:trHeight w:val="255"/>
          <w:jc w:val="center"/>
        </w:trPr>
        <w:tc>
          <w:tcPr>
            <w:tcW w:w="23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two Beckman High Speed Centrifuges; JE and J-20XPI</w:t>
            </w:r>
          </w:p>
        </w:tc>
      </w:tr>
      <w:tr w:rsidR="0079063F" w:rsidRPr="0079063F" w:rsidTr="00DE69B4">
        <w:trPr>
          <w:trHeight w:val="255"/>
          <w:jc w:val="center"/>
        </w:trPr>
        <w:tc>
          <w:tcPr>
            <w:tcW w:w="23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two Beckman JE High Speed centrifuges</w:t>
            </w:r>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Cold Room</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Cold Rooms (2 per floor)</w:t>
            </w:r>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Concentrator</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Speed Vac concentrator</w:t>
            </w:r>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proofErr w:type="spellStart"/>
            <w:r w:rsidRPr="0079063F">
              <w:rPr>
                <w:rFonts w:ascii="Arial" w:eastAsia="Times New Roman" w:hAnsi="Arial" w:cs="Arial"/>
                <w:b/>
                <w:bCs/>
                <w:sz w:val="20"/>
                <w:szCs w:val="20"/>
              </w:rPr>
              <w:t>Scint</w:t>
            </w:r>
            <w:proofErr w:type="spellEnd"/>
            <w:r w:rsidRPr="0079063F">
              <w:rPr>
                <w:rFonts w:ascii="Arial" w:eastAsia="Times New Roman" w:hAnsi="Arial" w:cs="Arial"/>
                <w:b/>
                <w:bCs/>
                <w:sz w:val="20"/>
                <w:szCs w:val="20"/>
              </w:rPr>
              <w:t>. Counter</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Beckman LS-6500 Liquid Scintillation counter</w:t>
            </w:r>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Dark Room</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Kodak Film Processor</w:t>
            </w:r>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Electroporator</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proofErr w:type="spellStart"/>
            <w:r w:rsidRPr="0079063F">
              <w:rPr>
                <w:rFonts w:ascii="Arial" w:eastAsia="Times New Roman" w:hAnsi="Arial" w:cs="Arial"/>
                <w:sz w:val="20"/>
                <w:szCs w:val="20"/>
              </w:rPr>
              <w:t>BioRad</w:t>
            </w:r>
            <w:proofErr w:type="spellEnd"/>
            <w:r w:rsidRPr="0079063F">
              <w:rPr>
                <w:rFonts w:ascii="Arial" w:eastAsia="Times New Roman" w:hAnsi="Arial" w:cs="Arial"/>
                <w:sz w:val="20"/>
                <w:szCs w:val="20"/>
              </w:rPr>
              <w:t xml:space="preserve"> Electroporator</w:t>
            </w:r>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Glass Washer</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Wash room - glass washers and two autoclaves</w:t>
            </w:r>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Ice Machine</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Ice Machine</w:t>
            </w:r>
          </w:p>
        </w:tc>
      </w:tr>
      <w:tr w:rsidR="0079063F" w:rsidRPr="0079063F" w:rsidTr="00DE69B4">
        <w:trPr>
          <w:trHeight w:val="255"/>
          <w:jc w:val="center"/>
        </w:trPr>
        <w:tc>
          <w:tcPr>
            <w:tcW w:w="23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Imaging</w:t>
            </w:r>
          </w:p>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 </w:t>
            </w:r>
          </w:p>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 </w:t>
            </w:r>
          </w:p>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 </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proofErr w:type="spellStart"/>
            <w:r w:rsidRPr="0079063F">
              <w:rPr>
                <w:rFonts w:ascii="Arial" w:eastAsia="Times New Roman" w:hAnsi="Arial" w:cs="Arial"/>
                <w:sz w:val="20"/>
                <w:szCs w:val="20"/>
              </w:rPr>
              <w:t>BioRad</w:t>
            </w:r>
            <w:proofErr w:type="spellEnd"/>
            <w:r w:rsidRPr="0079063F">
              <w:rPr>
                <w:rFonts w:ascii="Arial" w:eastAsia="Times New Roman" w:hAnsi="Arial" w:cs="Arial"/>
                <w:sz w:val="20"/>
                <w:szCs w:val="20"/>
              </w:rPr>
              <w:t xml:space="preserve"> </w:t>
            </w:r>
            <w:proofErr w:type="spellStart"/>
            <w:r w:rsidRPr="0079063F">
              <w:rPr>
                <w:rFonts w:ascii="Arial" w:eastAsia="Times New Roman" w:hAnsi="Arial" w:cs="Arial"/>
                <w:sz w:val="20"/>
                <w:szCs w:val="20"/>
              </w:rPr>
              <w:t>ChemiDoc</w:t>
            </w:r>
            <w:proofErr w:type="spellEnd"/>
            <w:r w:rsidRPr="0079063F">
              <w:rPr>
                <w:rFonts w:ascii="Arial" w:eastAsia="Times New Roman" w:hAnsi="Arial" w:cs="Arial"/>
                <w:sz w:val="20"/>
                <w:szCs w:val="20"/>
              </w:rPr>
              <w:t xml:space="preserve"> Gel Imaging System</w:t>
            </w:r>
          </w:p>
        </w:tc>
      </w:tr>
      <w:tr w:rsidR="0079063F" w:rsidRPr="0079063F" w:rsidTr="00DE69B4">
        <w:trPr>
          <w:trHeight w:val="255"/>
          <w:jc w:val="center"/>
        </w:trPr>
        <w:tc>
          <w:tcPr>
            <w:tcW w:w="23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proofErr w:type="spellStart"/>
            <w:r w:rsidRPr="0079063F">
              <w:rPr>
                <w:rFonts w:ascii="Arial" w:eastAsia="Times New Roman" w:hAnsi="Arial" w:cs="Arial"/>
                <w:sz w:val="20"/>
                <w:szCs w:val="20"/>
              </w:rPr>
              <w:t>BioRad</w:t>
            </w:r>
            <w:proofErr w:type="spellEnd"/>
            <w:r w:rsidRPr="0079063F">
              <w:rPr>
                <w:rFonts w:ascii="Arial" w:eastAsia="Times New Roman" w:hAnsi="Arial" w:cs="Arial"/>
                <w:sz w:val="20"/>
                <w:szCs w:val="20"/>
              </w:rPr>
              <w:t xml:space="preserve"> Gel </w:t>
            </w:r>
            <w:proofErr w:type="spellStart"/>
            <w:r w:rsidRPr="0079063F">
              <w:rPr>
                <w:rFonts w:ascii="Arial" w:eastAsia="Times New Roman" w:hAnsi="Arial" w:cs="Arial"/>
                <w:sz w:val="20"/>
                <w:szCs w:val="20"/>
              </w:rPr>
              <w:t>DocIt</w:t>
            </w:r>
            <w:proofErr w:type="spellEnd"/>
            <w:r w:rsidRPr="0079063F">
              <w:rPr>
                <w:rFonts w:ascii="Arial" w:eastAsia="Times New Roman" w:hAnsi="Arial" w:cs="Arial"/>
                <w:sz w:val="20"/>
                <w:szCs w:val="20"/>
              </w:rPr>
              <w:t xml:space="preserve"> Gel Documentation system</w:t>
            </w:r>
          </w:p>
        </w:tc>
      </w:tr>
      <w:tr w:rsidR="0079063F" w:rsidRPr="0079063F" w:rsidTr="00DE69B4">
        <w:trPr>
          <w:trHeight w:val="255"/>
          <w:jc w:val="center"/>
        </w:trPr>
        <w:tc>
          <w:tcPr>
            <w:tcW w:w="23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GE RGB Typhoon - Imaging system</w:t>
            </w:r>
          </w:p>
        </w:tc>
      </w:tr>
      <w:tr w:rsidR="0079063F" w:rsidRPr="0079063F" w:rsidTr="00DE69B4">
        <w:trPr>
          <w:trHeight w:val="255"/>
          <w:jc w:val="center"/>
        </w:trPr>
        <w:tc>
          <w:tcPr>
            <w:tcW w:w="23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UVP GelDoc-It2 for EtBr stained gels</w:t>
            </w:r>
          </w:p>
        </w:tc>
      </w:tr>
      <w:tr w:rsidR="0079063F" w:rsidRPr="0079063F" w:rsidTr="00DE69B4">
        <w:trPr>
          <w:trHeight w:val="255"/>
          <w:jc w:val="center"/>
        </w:trPr>
        <w:tc>
          <w:tcPr>
            <w:tcW w:w="23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 xml:space="preserve">GE </w:t>
            </w:r>
            <w:proofErr w:type="spellStart"/>
            <w:r w:rsidRPr="0079063F">
              <w:rPr>
                <w:rFonts w:ascii="Arial" w:eastAsia="Times New Roman" w:hAnsi="Arial" w:cs="Arial"/>
                <w:sz w:val="20"/>
                <w:szCs w:val="20"/>
              </w:rPr>
              <w:t>Amersham</w:t>
            </w:r>
            <w:proofErr w:type="spellEnd"/>
            <w:r w:rsidRPr="0079063F">
              <w:rPr>
                <w:rFonts w:ascii="Arial" w:eastAsia="Times New Roman" w:hAnsi="Arial" w:cs="Arial"/>
                <w:sz w:val="20"/>
                <w:szCs w:val="20"/>
              </w:rPr>
              <w:t xml:space="preserve"> Imager 680 for Chemiluminescent blots ONLY</w:t>
            </w:r>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In-Vivo Imaging</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color w:val="000000"/>
                <w:sz w:val="20"/>
                <w:szCs w:val="20"/>
              </w:rPr>
            </w:pPr>
            <w:r w:rsidRPr="0079063F">
              <w:rPr>
                <w:rFonts w:ascii="Arial" w:eastAsia="Times New Roman" w:hAnsi="Arial" w:cs="Arial"/>
                <w:color w:val="000000"/>
                <w:sz w:val="20"/>
                <w:szCs w:val="20"/>
              </w:rPr>
              <w:t xml:space="preserve">IVIS </w:t>
            </w:r>
            <w:proofErr w:type="spellStart"/>
            <w:r w:rsidRPr="0079063F">
              <w:rPr>
                <w:rFonts w:ascii="Arial" w:eastAsia="Times New Roman" w:hAnsi="Arial" w:cs="Arial"/>
                <w:color w:val="000000"/>
                <w:sz w:val="20"/>
                <w:szCs w:val="20"/>
              </w:rPr>
              <w:t>Xenogen</w:t>
            </w:r>
            <w:proofErr w:type="spellEnd"/>
            <w:r w:rsidRPr="0079063F">
              <w:rPr>
                <w:rFonts w:ascii="Arial" w:eastAsia="Times New Roman" w:hAnsi="Arial" w:cs="Arial"/>
                <w:color w:val="000000"/>
                <w:sz w:val="20"/>
                <w:szCs w:val="20"/>
              </w:rPr>
              <w:t xml:space="preserve"> Lumina</w:t>
            </w:r>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Incubator</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two std. Incubators (for bacterial or yeast plates)</w:t>
            </w:r>
          </w:p>
        </w:tc>
      </w:tr>
      <w:tr w:rsidR="0079063F" w:rsidRPr="0079063F" w:rsidTr="00DE69B4">
        <w:trPr>
          <w:trHeight w:val="255"/>
          <w:jc w:val="center"/>
        </w:trPr>
        <w:tc>
          <w:tcPr>
            <w:tcW w:w="23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center"/>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Microscope </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Leica Scopes, Upright and Inverted</w:t>
            </w:r>
          </w:p>
        </w:tc>
      </w:tr>
      <w:tr w:rsidR="0079063F" w:rsidRPr="0079063F" w:rsidTr="00DE69B4">
        <w:trPr>
          <w:trHeight w:val="255"/>
          <w:jc w:val="center"/>
        </w:trPr>
        <w:tc>
          <w:tcPr>
            <w:tcW w:w="23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 xml:space="preserve">Zeiss Microscopes, Upright and Inverted Fluorescent, </w:t>
            </w:r>
            <w:proofErr w:type="spellStart"/>
            <w:r w:rsidRPr="0079063F">
              <w:rPr>
                <w:rFonts w:ascii="Arial" w:eastAsia="Times New Roman" w:hAnsi="Arial" w:cs="Arial"/>
                <w:sz w:val="20"/>
                <w:szCs w:val="20"/>
              </w:rPr>
              <w:t>leica</w:t>
            </w:r>
            <w:proofErr w:type="spellEnd"/>
            <w:r w:rsidRPr="0079063F">
              <w:rPr>
                <w:rFonts w:ascii="Arial" w:eastAsia="Times New Roman" w:hAnsi="Arial" w:cs="Arial"/>
                <w:sz w:val="20"/>
                <w:szCs w:val="20"/>
              </w:rPr>
              <w:t xml:space="preserve"> stereo </w:t>
            </w:r>
          </w:p>
        </w:tc>
      </w:tr>
      <w:tr w:rsidR="0079063F" w:rsidRPr="0079063F" w:rsidTr="00DE69B4">
        <w:trPr>
          <w:trHeight w:val="255"/>
          <w:jc w:val="center"/>
        </w:trPr>
        <w:tc>
          <w:tcPr>
            <w:tcW w:w="23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center"/>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Plate Reader</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Molecular Devices 96 well plate reader - tunable wavelength</w:t>
            </w:r>
          </w:p>
        </w:tc>
      </w:tr>
      <w:tr w:rsidR="0079063F" w:rsidRPr="0079063F" w:rsidTr="00DE69B4">
        <w:trPr>
          <w:trHeight w:val="255"/>
          <w:jc w:val="center"/>
        </w:trPr>
        <w:tc>
          <w:tcPr>
            <w:tcW w:w="23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Perkin Elmer - Victor V multimode plate reader</w:t>
            </w:r>
          </w:p>
        </w:tc>
      </w:tr>
      <w:tr w:rsidR="0079063F" w:rsidRPr="0079063F" w:rsidTr="00DE69B4">
        <w:trPr>
          <w:trHeight w:val="255"/>
          <w:jc w:val="center"/>
        </w:trPr>
        <w:tc>
          <w:tcPr>
            <w:tcW w:w="23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 xml:space="preserve">BMG multimode </w:t>
            </w:r>
            <w:proofErr w:type="spellStart"/>
            <w:r w:rsidRPr="0079063F">
              <w:rPr>
                <w:rFonts w:ascii="Arial" w:eastAsia="Times New Roman" w:hAnsi="Arial" w:cs="Arial"/>
                <w:sz w:val="20"/>
                <w:szCs w:val="20"/>
              </w:rPr>
              <w:t>platee</w:t>
            </w:r>
            <w:proofErr w:type="spellEnd"/>
            <w:r w:rsidRPr="0079063F">
              <w:rPr>
                <w:rFonts w:ascii="Arial" w:eastAsia="Times New Roman" w:hAnsi="Arial" w:cs="Arial"/>
                <w:sz w:val="20"/>
                <w:szCs w:val="20"/>
              </w:rPr>
              <w:t xml:space="preserve"> reader</w:t>
            </w:r>
          </w:p>
        </w:tc>
      </w:tr>
      <w:tr w:rsidR="0079063F" w:rsidRPr="0079063F" w:rsidTr="00DE69B4">
        <w:trPr>
          <w:trHeight w:val="255"/>
          <w:jc w:val="center"/>
        </w:trPr>
        <w:tc>
          <w:tcPr>
            <w:tcW w:w="23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center"/>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Shaker</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 xml:space="preserve">one floor shaker - </w:t>
            </w:r>
            <w:proofErr w:type="spellStart"/>
            <w:r w:rsidRPr="0079063F">
              <w:rPr>
                <w:rFonts w:ascii="Arial" w:eastAsia="Times New Roman" w:hAnsi="Arial" w:cs="Arial"/>
                <w:sz w:val="20"/>
                <w:szCs w:val="20"/>
              </w:rPr>
              <w:t>refrig</w:t>
            </w:r>
            <w:proofErr w:type="spellEnd"/>
            <w:r w:rsidRPr="0079063F">
              <w:rPr>
                <w:rFonts w:ascii="Arial" w:eastAsia="Times New Roman" w:hAnsi="Arial" w:cs="Arial"/>
                <w:sz w:val="20"/>
                <w:szCs w:val="20"/>
              </w:rPr>
              <w:t xml:space="preserve"> and </w:t>
            </w:r>
            <w:proofErr w:type="spellStart"/>
            <w:r w:rsidRPr="0079063F">
              <w:rPr>
                <w:rFonts w:ascii="Arial" w:eastAsia="Times New Roman" w:hAnsi="Arial" w:cs="Arial"/>
                <w:sz w:val="20"/>
                <w:szCs w:val="20"/>
              </w:rPr>
              <w:t>inc.</w:t>
            </w:r>
            <w:proofErr w:type="spellEnd"/>
          </w:p>
        </w:tc>
      </w:tr>
      <w:tr w:rsidR="0079063F" w:rsidRPr="0079063F" w:rsidTr="00DE69B4">
        <w:trPr>
          <w:trHeight w:val="255"/>
          <w:jc w:val="center"/>
        </w:trPr>
        <w:tc>
          <w:tcPr>
            <w:tcW w:w="23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center"/>
            <w:hideMark/>
          </w:tcPr>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 xml:space="preserve">two stackable </w:t>
            </w:r>
            <w:proofErr w:type="spellStart"/>
            <w:r w:rsidRPr="0079063F">
              <w:rPr>
                <w:rFonts w:ascii="Arial" w:eastAsia="Times New Roman" w:hAnsi="Arial" w:cs="Arial"/>
                <w:sz w:val="20"/>
                <w:szCs w:val="20"/>
              </w:rPr>
              <w:t>inc.</w:t>
            </w:r>
            <w:proofErr w:type="spellEnd"/>
            <w:r w:rsidRPr="0079063F">
              <w:rPr>
                <w:rFonts w:ascii="Arial" w:eastAsia="Times New Roman" w:hAnsi="Arial" w:cs="Arial"/>
                <w:sz w:val="20"/>
                <w:szCs w:val="20"/>
              </w:rPr>
              <w:t xml:space="preserve"> shakers</w:t>
            </w:r>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proofErr w:type="spellStart"/>
            <w:r w:rsidRPr="0079063F">
              <w:rPr>
                <w:rFonts w:ascii="Arial" w:eastAsia="Times New Roman" w:hAnsi="Arial" w:cs="Arial"/>
                <w:b/>
                <w:bCs/>
                <w:sz w:val="20"/>
                <w:szCs w:val="20"/>
              </w:rPr>
              <w:t>Sonicator</w:t>
            </w:r>
            <w:proofErr w:type="spellEnd"/>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proofErr w:type="spellStart"/>
            <w:r w:rsidRPr="0079063F">
              <w:rPr>
                <w:rFonts w:ascii="Arial" w:eastAsia="Times New Roman" w:hAnsi="Arial" w:cs="Arial"/>
                <w:sz w:val="20"/>
                <w:szCs w:val="20"/>
              </w:rPr>
              <w:t>Sonicator</w:t>
            </w:r>
            <w:proofErr w:type="spellEnd"/>
          </w:p>
        </w:tc>
      </w:tr>
      <w:tr w:rsidR="0079063F" w:rsidRPr="0079063F" w:rsidTr="00DE69B4">
        <w:trPr>
          <w:trHeight w:val="255"/>
          <w:jc w:val="center"/>
        </w:trPr>
        <w:tc>
          <w:tcPr>
            <w:tcW w:w="23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center"/>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Spectrophotometer</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Beckman DU-640 Spectrophotometer</w:t>
            </w:r>
          </w:p>
        </w:tc>
      </w:tr>
      <w:tr w:rsidR="0079063F" w:rsidRPr="0079063F" w:rsidTr="00DE69B4">
        <w:trPr>
          <w:trHeight w:val="255"/>
          <w:jc w:val="center"/>
        </w:trPr>
        <w:tc>
          <w:tcPr>
            <w:tcW w:w="23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center"/>
            <w:hideMark/>
          </w:tcPr>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Beckman DU-800 Spectrophotometer</w:t>
            </w:r>
          </w:p>
        </w:tc>
      </w:tr>
      <w:tr w:rsidR="0079063F" w:rsidRPr="0079063F" w:rsidTr="00DE69B4">
        <w:trPr>
          <w:trHeight w:val="255"/>
          <w:jc w:val="center"/>
        </w:trPr>
        <w:tc>
          <w:tcPr>
            <w:tcW w:w="23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center"/>
            <w:hideMark/>
          </w:tcPr>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proofErr w:type="spellStart"/>
            <w:r w:rsidRPr="0079063F">
              <w:rPr>
                <w:rFonts w:ascii="Arial" w:eastAsia="Times New Roman" w:hAnsi="Arial" w:cs="Arial"/>
                <w:sz w:val="20"/>
                <w:szCs w:val="20"/>
              </w:rPr>
              <w:t>Denovix</w:t>
            </w:r>
            <w:proofErr w:type="spellEnd"/>
            <w:r w:rsidRPr="0079063F">
              <w:rPr>
                <w:rFonts w:ascii="Arial" w:eastAsia="Times New Roman" w:hAnsi="Arial" w:cs="Arial"/>
                <w:sz w:val="20"/>
                <w:szCs w:val="20"/>
              </w:rPr>
              <w:t xml:space="preserve"> spec/</w:t>
            </w:r>
            <w:proofErr w:type="spellStart"/>
            <w:r w:rsidRPr="0079063F">
              <w:rPr>
                <w:rFonts w:ascii="Arial" w:eastAsia="Times New Roman" w:hAnsi="Arial" w:cs="Arial"/>
                <w:sz w:val="20"/>
                <w:szCs w:val="20"/>
              </w:rPr>
              <w:t>fluor</w:t>
            </w:r>
            <w:proofErr w:type="spellEnd"/>
            <w:r w:rsidRPr="0079063F">
              <w:rPr>
                <w:rFonts w:ascii="Arial" w:eastAsia="Times New Roman" w:hAnsi="Arial" w:cs="Arial"/>
                <w:sz w:val="20"/>
                <w:szCs w:val="20"/>
              </w:rPr>
              <w:t>/</w:t>
            </w:r>
            <w:proofErr w:type="spellStart"/>
            <w:r w:rsidRPr="0079063F">
              <w:rPr>
                <w:rFonts w:ascii="Arial" w:eastAsia="Times New Roman" w:hAnsi="Arial" w:cs="Arial"/>
                <w:sz w:val="20"/>
                <w:szCs w:val="20"/>
              </w:rPr>
              <w:t>qbit</w:t>
            </w:r>
            <w:proofErr w:type="spellEnd"/>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UV Irradiation</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proofErr w:type="spellStart"/>
            <w:r w:rsidRPr="0079063F">
              <w:rPr>
                <w:rFonts w:ascii="Arial" w:eastAsia="Times New Roman" w:hAnsi="Arial" w:cs="Arial"/>
                <w:sz w:val="20"/>
                <w:szCs w:val="20"/>
              </w:rPr>
              <w:t>Stratalinker</w:t>
            </w:r>
            <w:proofErr w:type="spellEnd"/>
            <w:r w:rsidRPr="0079063F">
              <w:rPr>
                <w:rFonts w:ascii="Arial" w:eastAsia="Times New Roman" w:hAnsi="Arial" w:cs="Arial"/>
                <w:sz w:val="20"/>
                <w:szCs w:val="20"/>
              </w:rPr>
              <w:t xml:space="preserve"> - UV crosslinker</w:t>
            </w:r>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Oven</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proofErr w:type="spellStart"/>
            <w:r w:rsidRPr="0079063F">
              <w:rPr>
                <w:rFonts w:ascii="Arial" w:eastAsia="Times New Roman" w:hAnsi="Arial" w:cs="Arial"/>
                <w:sz w:val="20"/>
                <w:szCs w:val="20"/>
              </w:rPr>
              <w:t>Thelco</w:t>
            </w:r>
            <w:proofErr w:type="spellEnd"/>
            <w:r w:rsidRPr="0079063F">
              <w:rPr>
                <w:rFonts w:ascii="Arial" w:eastAsia="Times New Roman" w:hAnsi="Arial" w:cs="Arial"/>
                <w:sz w:val="20"/>
                <w:szCs w:val="20"/>
              </w:rPr>
              <w:t xml:space="preserve"> Lab Oven</w:t>
            </w:r>
          </w:p>
        </w:tc>
      </w:tr>
      <w:tr w:rsidR="0079063F" w:rsidRPr="0079063F" w:rsidTr="00DE69B4">
        <w:trPr>
          <w:trHeight w:val="255"/>
          <w:jc w:val="center"/>
        </w:trPr>
        <w:tc>
          <w:tcPr>
            <w:tcW w:w="23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center"/>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Real Time PCR</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 xml:space="preserve">ABI </w:t>
            </w:r>
            <w:proofErr w:type="spellStart"/>
            <w:r w:rsidRPr="0079063F">
              <w:rPr>
                <w:rFonts w:ascii="Arial" w:eastAsia="Times New Roman" w:hAnsi="Arial" w:cs="Arial"/>
                <w:sz w:val="20"/>
                <w:szCs w:val="20"/>
              </w:rPr>
              <w:t>StepOne</w:t>
            </w:r>
            <w:proofErr w:type="spellEnd"/>
            <w:r w:rsidRPr="0079063F">
              <w:rPr>
                <w:rFonts w:ascii="Arial" w:eastAsia="Times New Roman" w:hAnsi="Arial" w:cs="Arial"/>
                <w:sz w:val="20"/>
                <w:szCs w:val="20"/>
              </w:rPr>
              <w:t xml:space="preserve"> (48 well)</w:t>
            </w:r>
          </w:p>
        </w:tc>
      </w:tr>
      <w:tr w:rsidR="0079063F" w:rsidRPr="0079063F" w:rsidTr="00DE69B4">
        <w:trPr>
          <w:trHeight w:val="255"/>
          <w:jc w:val="center"/>
        </w:trPr>
        <w:tc>
          <w:tcPr>
            <w:tcW w:w="23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center"/>
            <w:hideMark/>
          </w:tcPr>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 xml:space="preserve">ABI </w:t>
            </w:r>
            <w:proofErr w:type="spellStart"/>
            <w:r w:rsidRPr="0079063F">
              <w:rPr>
                <w:rFonts w:ascii="Arial" w:eastAsia="Times New Roman" w:hAnsi="Arial" w:cs="Arial"/>
                <w:sz w:val="20"/>
                <w:szCs w:val="20"/>
              </w:rPr>
              <w:t>StepOne</w:t>
            </w:r>
            <w:proofErr w:type="spellEnd"/>
            <w:r w:rsidRPr="0079063F">
              <w:rPr>
                <w:rFonts w:ascii="Arial" w:eastAsia="Times New Roman" w:hAnsi="Arial" w:cs="Arial"/>
                <w:sz w:val="20"/>
                <w:szCs w:val="20"/>
              </w:rPr>
              <w:t xml:space="preserve"> Plus (96 well)</w:t>
            </w:r>
          </w:p>
        </w:tc>
      </w:tr>
      <w:tr w:rsidR="0079063F" w:rsidRPr="0079063F" w:rsidTr="00DE69B4">
        <w:trPr>
          <w:trHeight w:val="255"/>
          <w:jc w:val="center"/>
        </w:trPr>
        <w:tc>
          <w:tcPr>
            <w:tcW w:w="23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center"/>
            <w:hideMark/>
          </w:tcPr>
          <w:p w:rsidR="0079063F" w:rsidRPr="0079063F" w:rsidRDefault="0079063F" w:rsidP="0079063F">
            <w:pPr>
              <w:spacing w:after="0" w:line="240" w:lineRule="auto"/>
              <w:rPr>
                <w:rFonts w:ascii="Arial" w:eastAsia="Times New Roman" w:hAnsi="Arial" w:cs="Arial"/>
                <w:b/>
                <w:bCs/>
                <w:sz w:val="20"/>
                <w:szCs w:val="20"/>
              </w:rPr>
            </w:pP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ABI 9600 FAST qPCR</w:t>
            </w:r>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proofErr w:type="spellStart"/>
            <w:r w:rsidRPr="0079063F">
              <w:rPr>
                <w:rFonts w:ascii="Arial" w:eastAsia="Times New Roman" w:hAnsi="Arial" w:cs="Arial"/>
                <w:b/>
                <w:bCs/>
                <w:sz w:val="20"/>
                <w:szCs w:val="20"/>
              </w:rPr>
              <w:t>Biotage</w:t>
            </w:r>
            <w:proofErr w:type="spellEnd"/>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proofErr w:type="spellStart"/>
            <w:r w:rsidRPr="0079063F">
              <w:rPr>
                <w:rFonts w:ascii="Arial" w:eastAsia="Times New Roman" w:hAnsi="Arial" w:cs="Arial"/>
                <w:sz w:val="20"/>
                <w:szCs w:val="20"/>
              </w:rPr>
              <w:t>PyroMark</w:t>
            </w:r>
            <w:proofErr w:type="spellEnd"/>
            <w:r w:rsidRPr="0079063F">
              <w:rPr>
                <w:rFonts w:ascii="Arial" w:eastAsia="Times New Roman" w:hAnsi="Arial" w:cs="Arial"/>
                <w:sz w:val="20"/>
                <w:szCs w:val="20"/>
              </w:rPr>
              <w:t xml:space="preserve"> MD</w:t>
            </w:r>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proofErr w:type="spellStart"/>
            <w:r w:rsidRPr="0079063F">
              <w:rPr>
                <w:rFonts w:ascii="Arial" w:eastAsia="Times New Roman" w:hAnsi="Arial" w:cs="Arial"/>
                <w:b/>
                <w:bCs/>
                <w:sz w:val="20"/>
                <w:szCs w:val="20"/>
              </w:rPr>
              <w:t>Irrdiator</w:t>
            </w:r>
            <w:proofErr w:type="spellEnd"/>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GammaCell-40</w:t>
            </w:r>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RODI</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Central System</w:t>
            </w:r>
          </w:p>
        </w:tc>
      </w:tr>
      <w:tr w:rsidR="0079063F" w:rsidRPr="0079063F" w:rsidTr="00DE69B4">
        <w:trPr>
          <w:trHeight w:val="255"/>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POU Water System</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proofErr w:type="spellStart"/>
            <w:r w:rsidRPr="0079063F">
              <w:rPr>
                <w:rFonts w:ascii="Arial" w:eastAsia="Times New Roman" w:hAnsi="Arial" w:cs="Arial"/>
                <w:sz w:val="20"/>
                <w:szCs w:val="20"/>
              </w:rPr>
              <w:t>Elga</w:t>
            </w:r>
            <w:proofErr w:type="spellEnd"/>
            <w:r w:rsidRPr="0079063F">
              <w:rPr>
                <w:rFonts w:ascii="Arial" w:eastAsia="Times New Roman" w:hAnsi="Arial" w:cs="Arial"/>
                <w:sz w:val="20"/>
                <w:szCs w:val="20"/>
              </w:rPr>
              <w:t xml:space="preserve"> </w:t>
            </w:r>
            <w:proofErr w:type="spellStart"/>
            <w:r w:rsidRPr="0079063F">
              <w:rPr>
                <w:rFonts w:ascii="Arial" w:eastAsia="Times New Roman" w:hAnsi="Arial" w:cs="Arial"/>
                <w:sz w:val="20"/>
                <w:szCs w:val="20"/>
              </w:rPr>
              <w:t>Purelab</w:t>
            </w:r>
            <w:proofErr w:type="spellEnd"/>
            <w:r w:rsidRPr="0079063F">
              <w:rPr>
                <w:rFonts w:ascii="Arial" w:eastAsia="Times New Roman" w:hAnsi="Arial" w:cs="Arial"/>
                <w:sz w:val="20"/>
                <w:szCs w:val="20"/>
              </w:rPr>
              <w:t xml:space="preserve"> Genetics Ultra</w:t>
            </w:r>
          </w:p>
        </w:tc>
      </w:tr>
      <w:tr w:rsidR="0079063F" w:rsidRPr="0079063F" w:rsidTr="00DE69B4">
        <w:trPr>
          <w:trHeight w:val="70"/>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B9D3"/>
            <w:noWrap/>
            <w:vAlign w:val="bottom"/>
            <w:hideMark/>
          </w:tcPr>
          <w:p w:rsidR="0079063F" w:rsidRPr="0079063F" w:rsidRDefault="0079063F" w:rsidP="0079063F">
            <w:pPr>
              <w:spacing w:after="0" w:line="240" w:lineRule="auto"/>
              <w:rPr>
                <w:rFonts w:ascii="Arial" w:eastAsia="Times New Roman" w:hAnsi="Arial" w:cs="Arial"/>
                <w:b/>
                <w:bCs/>
                <w:sz w:val="20"/>
                <w:szCs w:val="20"/>
              </w:rPr>
            </w:pPr>
            <w:r w:rsidRPr="0079063F">
              <w:rPr>
                <w:rFonts w:ascii="Arial" w:eastAsia="Times New Roman" w:hAnsi="Arial" w:cs="Arial"/>
                <w:b/>
                <w:bCs/>
                <w:sz w:val="20"/>
                <w:szCs w:val="20"/>
              </w:rPr>
              <w:t xml:space="preserve">Gene </w:t>
            </w:r>
            <w:proofErr w:type="spellStart"/>
            <w:r w:rsidRPr="0079063F">
              <w:rPr>
                <w:rFonts w:ascii="Arial" w:eastAsia="Times New Roman" w:hAnsi="Arial" w:cs="Arial"/>
                <w:b/>
                <w:bCs/>
                <w:sz w:val="20"/>
                <w:szCs w:val="20"/>
              </w:rPr>
              <w:t>Pulser</w:t>
            </w:r>
            <w:proofErr w:type="spellEnd"/>
            <w:r w:rsidRPr="0079063F">
              <w:rPr>
                <w:rFonts w:ascii="Arial" w:eastAsia="Times New Roman" w:hAnsi="Arial" w:cs="Arial"/>
                <w:b/>
                <w:bCs/>
                <w:sz w:val="20"/>
                <w:szCs w:val="20"/>
              </w:rPr>
              <w:t xml:space="preserve"> II</w:t>
            </w:r>
          </w:p>
        </w:tc>
        <w:tc>
          <w:tcPr>
            <w:tcW w:w="7920" w:type="dxa"/>
            <w:tcBorders>
              <w:left w:val="single" w:sz="4" w:space="0" w:color="FFFFFF" w:themeColor="background1"/>
            </w:tcBorders>
            <w:shd w:val="clear" w:color="auto" w:fill="auto"/>
            <w:noWrap/>
            <w:vAlign w:val="bottom"/>
            <w:hideMark/>
          </w:tcPr>
          <w:p w:rsidR="0079063F" w:rsidRPr="0079063F" w:rsidRDefault="0079063F" w:rsidP="0079063F">
            <w:pPr>
              <w:spacing w:after="0" w:line="240" w:lineRule="auto"/>
              <w:rPr>
                <w:rFonts w:ascii="Arial" w:eastAsia="Times New Roman" w:hAnsi="Arial" w:cs="Arial"/>
                <w:sz w:val="20"/>
                <w:szCs w:val="20"/>
              </w:rPr>
            </w:pPr>
            <w:r w:rsidRPr="0079063F">
              <w:rPr>
                <w:rFonts w:ascii="Arial" w:eastAsia="Times New Roman" w:hAnsi="Arial" w:cs="Arial"/>
                <w:sz w:val="20"/>
                <w:szCs w:val="20"/>
              </w:rPr>
              <w:t>Bio-Rad electroporation equip</w:t>
            </w:r>
          </w:p>
        </w:tc>
      </w:tr>
    </w:tbl>
    <w:p w:rsidR="0079063F" w:rsidRDefault="0079063F" w:rsidP="0079063F">
      <w:pPr>
        <w:pStyle w:val="NoSpacing"/>
        <w:rPr>
          <w:rFonts w:ascii="Arial" w:hAnsi="Arial" w:cs="Arial"/>
        </w:rPr>
      </w:pPr>
    </w:p>
    <w:p w:rsidR="00DE69B4" w:rsidRDefault="00DE69B4" w:rsidP="0079063F">
      <w:pPr>
        <w:pStyle w:val="NoSpacing"/>
        <w:rPr>
          <w:rFonts w:ascii="Arial" w:hAnsi="Arial" w:cs="Arial"/>
          <w:u w:val="single"/>
        </w:rPr>
      </w:pPr>
    </w:p>
    <w:p w:rsidR="00DE69B4" w:rsidRDefault="00DE69B4" w:rsidP="0079063F">
      <w:pPr>
        <w:pStyle w:val="NoSpacing"/>
        <w:rPr>
          <w:rFonts w:ascii="Arial" w:hAnsi="Arial" w:cs="Arial"/>
          <w:u w:val="single"/>
        </w:rPr>
      </w:pPr>
    </w:p>
    <w:p w:rsidR="00DE69B4" w:rsidRDefault="00DE69B4" w:rsidP="0079063F">
      <w:pPr>
        <w:pStyle w:val="NoSpacing"/>
        <w:rPr>
          <w:rFonts w:ascii="Arial" w:hAnsi="Arial" w:cs="Arial"/>
          <w:u w:val="single"/>
        </w:rPr>
      </w:pPr>
      <w:bookmarkStart w:id="0" w:name="_GoBack"/>
      <w:bookmarkEnd w:id="0"/>
    </w:p>
    <w:sectPr w:rsidR="00DE69B4" w:rsidSect="00790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3F"/>
    <w:rsid w:val="00075740"/>
    <w:rsid w:val="0079063F"/>
    <w:rsid w:val="00A072FA"/>
    <w:rsid w:val="00D531F7"/>
    <w:rsid w:val="00DE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4C1F"/>
  <w15:chartTrackingRefBased/>
  <w15:docId w15:val="{8EEB2620-7C5A-4B35-80E6-81EA01A2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Miller,Eric B</dc:creator>
  <cp:keywords/>
  <dc:description/>
  <cp:lastModifiedBy>Miller,Eric B</cp:lastModifiedBy>
  <cp:revision>2</cp:revision>
  <dcterms:created xsi:type="dcterms:W3CDTF">2022-03-30T14:55:00Z</dcterms:created>
  <dcterms:modified xsi:type="dcterms:W3CDTF">2022-03-31T20:50:00Z</dcterms:modified>
</cp:coreProperties>
</file>